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ECF9B0" w14:textId="20A6AA41" w:rsidR="00276FF8" w:rsidRDefault="00E952E3" w:rsidP="002A0C68">
      <w:pPr>
        <w:pStyle w:val="FirstParagraph"/>
        <w:jc w:val="both"/>
        <w:rPr>
          <w:rFonts w:ascii="Calibri" w:hAnsi="Calibri" w:cs="Calibri"/>
          <w:lang w:val="mk-MK"/>
        </w:rPr>
      </w:pPr>
      <w:r w:rsidRPr="002A0C68">
        <w:rPr>
          <w:rFonts w:ascii="Calibri" w:hAnsi="Calibri" w:cs="Calibri"/>
        </w:rPr>
        <w:t>Врз основа на член 455 и 456 од Законот за трговските друштва („Сл</w:t>
      </w:r>
      <w:r w:rsidR="0085591F">
        <w:rPr>
          <w:rFonts w:ascii="Calibri" w:hAnsi="Calibri" w:cs="Calibri"/>
          <w:lang w:val="mk-MK"/>
        </w:rPr>
        <w:t>.</w:t>
      </w:r>
      <w:r w:rsidRPr="002A0C68">
        <w:rPr>
          <w:rFonts w:ascii="Calibri" w:hAnsi="Calibri" w:cs="Calibri"/>
        </w:rPr>
        <w:t xml:space="preserve"> весник на </w:t>
      </w:r>
      <w:r w:rsidR="007E0070" w:rsidRPr="002A0C68">
        <w:rPr>
          <w:rFonts w:ascii="Calibri" w:hAnsi="Calibri" w:cs="Calibri"/>
        </w:rPr>
        <w:t>Р</w:t>
      </w:r>
      <w:r w:rsidR="007E0070">
        <w:rPr>
          <w:rFonts w:ascii="Calibri" w:hAnsi="Calibri" w:cs="Calibri"/>
          <w:lang w:val="mk-MK"/>
        </w:rPr>
        <w:t>СМ</w:t>
      </w:r>
      <w:r w:rsidR="007E0070" w:rsidRPr="002A0C68">
        <w:rPr>
          <w:rFonts w:ascii="Calibri" w:hAnsi="Calibri" w:cs="Calibri"/>
        </w:rPr>
        <w:t xml:space="preserve"> “</w:t>
      </w:r>
      <w:r w:rsidR="0085591F" w:rsidRPr="002A0C68">
        <w:rPr>
          <w:rFonts w:ascii="Calibri" w:hAnsi="Calibri" w:cs="Calibri"/>
        </w:rPr>
        <w:t>бр</w:t>
      </w:r>
      <w:r w:rsidRPr="002A0C68">
        <w:rPr>
          <w:rFonts w:ascii="Calibri" w:hAnsi="Calibri" w:cs="Calibri"/>
        </w:rPr>
        <w:t xml:space="preserve">. 28/04, 84/05, 71/06, 25/07, 87/08, 42/10, 48/10, 24/11, 166/12, 70/13, 119/13, 120/13, 187/13, 38/14, 41/14, 138/14, 88/15, 192/15, 6/16, 30/16, 61/16, 64/18 и 120/18 и „Службен весник на </w:t>
      </w:r>
      <w:r w:rsidR="007E0070" w:rsidRPr="002A0C68">
        <w:rPr>
          <w:rFonts w:ascii="Calibri" w:hAnsi="Calibri" w:cs="Calibri"/>
        </w:rPr>
        <w:t>Р</w:t>
      </w:r>
      <w:r w:rsidR="007E0070">
        <w:rPr>
          <w:rFonts w:ascii="Calibri" w:hAnsi="Calibri" w:cs="Calibri"/>
          <w:lang w:val="mk-MK"/>
        </w:rPr>
        <w:t>СМ</w:t>
      </w:r>
      <w:r w:rsidR="007E0070" w:rsidRPr="002A0C68">
        <w:rPr>
          <w:rFonts w:ascii="Calibri" w:hAnsi="Calibri" w:cs="Calibri"/>
        </w:rPr>
        <w:t xml:space="preserve"> “</w:t>
      </w:r>
      <w:r w:rsidR="0085591F" w:rsidRPr="002A0C68">
        <w:rPr>
          <w:rFonts w:ascii="Calibri" w:hAnsi="Calibri" w:cs="Calibri"/>
        </w:rPr>
        <w:t>бр</w:t>
      </w:r>
      <w:r w:rsidRPr="002A0C68">
        <w:rPr>
          <w:rFonts w:ascii="Calibri" w:hAnsi="Calibri" w:cs="Calibri"/>
        </w:rPr>
        <w:t xml:space="preserve">. 290/20, 215/21, 99/22, 272/24 и 191/25) </w:t>
      </w:r>
      <w:r w:rsidR="00C9157A">
        <w:rPr>
          <w:rFonts w:ascii="Calibri" w:hAnsi="Calibri" w:cs="Calibri"/>
        </w:rPr>
        <w:t xml:space="preserve">и  член 117 и 118 </w:t>
      </w:r>
      <w:r w:rsidRPr="002A0C68">
        <w:rPr>
          <w:rFonts w:ascii="Calibri" w:hAnsi="Calibri" w:cs="Calibri"/>
        </w:rPr>
        <w:t xml:space="preserve">од Статутот на Друштвото, Собранието на акционери на „Жито </w:t>
      </w:r>
      <w:r w:rsidR="00EE546A" w:rsidRPr="002A0C68">
        <w:rPr>
          <w:rFonts w:ascii="Calibri" w:hAnsi="Calibri" w:cs="Calibri"/>
        </w:rPr>
        <w:t>Полог“АД</w:t>
      </w:r>
      <w:r w:rsidRPr="002A0C68">
        <w:rPr>
          <w:rFonts w:ascii="Calibri" w:hAnsi="Calibri" w:cs="Calibri"/>
        </w:rPr>
        <w:t xml:space="preserve"> Тетово, на седница одржана на ден</w:t>
      </w:r>
      <w:r w:rsidR="00A92F45">
        <w:rPr>
          <w:rFonts w:ascii="Calibri" w:hAnsi="Calibri" w:cs="Calibri"/>
          <w:lang w:val="mk-MK"/>
        </w:rPr>
        <w:t xml:space="preserve"> 16.11.</w:t>
      </w:r>
      <w:r w:rsidRPr="002A0C68">
        <w:rPr>
          <w:rFonts w:ascii="Calibri" w:hAnsi="Calibri" w:cs="Calibri"/>
        </w:rPr>
        <w:t>2026 година, ја донесе следната:</w:t>
      </w:r>
    </w:p>
    <w:p w14:paraId="6CB44FF8" w14:textId="77777777" w:rsidR="0085591F" w:rsidRPr="0085591F" w:rsidRDefault="0085591F" w:rsidP="0085591F">
      <w:pPr>
        <w:pStyle w:val="BodyText"/>
        <w:rPr>
          <w:lang w:val="mk-MK"/>
        </w:rPr>
      </w:pPr>
    </w:p>
    <w:p w14:paraId="2DFE0936" w14:textId="75F48AC8" w:rsidR="002A0C68" w:rsidRPr="00897E23" w:rsidRDefault="00897E23" w:rsidP="002A0C68">
      <w:pPr>
        <w:pStyle w:val="BodyText"/>
        <w:spacing w:after="0"/>
        <w:ind w:left="3600"/>
        <w:rPr>
          <w:rFonts w:ascii="Calibri" w:hAnsi="Calibri" w:cs="Calibri"/>
          <w:b/>
          <w:bCs/>
        </w:rPr>
      </w:pPr>
      <w:r w:rsidRPr="00897E23">
        <w:rPr>
          <w:rFonts w:ascii="Calibri" w:hAnsi="Calibri" w:cs="Calibri"/>
          <w:b/>
          <w:bCs/>
        </w:rPr>
        <w:t xml:space="preserve"> </w:t>
      </w:r>
      <w:r w:rsidR="00947251">
        <w:rPr>
          <w:rFonts w:ascii="Calibri" w:hAnsi="Calibri" w:cs="Calibri"/>
          <w:b/>
          <w:bCs/>
          <w:lang w:val="mk-MK"/>
        </w:rPr>
        <w:t xml:space="preserve">  </w:t>
      </w:r>
      <w:r w:rsidR="00EE546A">
        <w:rPr>
          <w:rFonts w:ascii="Calibri" w:hAnsi="Calibri" w:cs="Calibri"/>
          <w:b/>
          <w:bCs/>
          <w:lang w:val="mk-MK"/>
        </w:rPr>
        <w:t xml:space="preserve">   </w:t>
      </w:r>
      <w:r w:rsidRPr="00897E23">
        <w:rPr>
          <w:rFonts w:ascii="Calibri" w:hAnsi="Calibri" w:cs="Calibri"/>
          <w:b/>
          <w:bCs/>
        </w:rPr>
        <w:t xml:space="preserve">  О Д Л У К А</w:t>
      </w:r>
    </w:p>
    <w:p w14:paraId="65CF3E2F" w14:textId="77777777" w:rsidR="00EE546A" w:rsidRDefault="00E952E3" w:rsidP="00EE546A">
      <w:pPr>
        <w:pStyle w:val="BodyText"/>
        <w:spacing w:before="0" w:after="0"/>
        <w:ind w:left="2160" w:firstLine="720"/>
        <w:rPr>
          <w:rFonts w:ascii="Calibri" w:hAnsi="Calibri" w:cs="Calibri"/>
          <w:lang w:val="mk-MK"/>
        </w:rPr>
      </w:pPr>
      <w:r w:rsidRPr="002A0C68">
        <w:rPr>
          <w:rFonts w:ascii="Calibri" w:hAnsi="Calibri" w:cs="Calibri"/>
        </w:rPr>
        <w:t>за одобрување на голема зделка</w:t>
      </w:r>
    </w:p>
    <w:p w14:paraId="1F33DD76" w14:textId="0C01D7F1" w:rsidR="00276FF8" w:rsidRDefault="00EE546A" w:rsidP="00EE546A">
      <w:pPr>
        <w:pStyle w:val="BodyText"/>
        <w:spacing w:before="0" w:after="0"/>
        <w:rPr>
          <w:rFonts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 xml:space="preserve">                    </w:t>
      </w:r>
      <w:r w:rsidR="0085591F">
        <w:rPr>
          <w:rFonts w:ascii="Calibri" w:hAnsi="Calibri" w:cs="Calibri"/>
          <w:lang w:val="mk-MK"/>
        </w:rPr>
        <w:t>за</w:t>
      </w:r>
      <w:r>
        <w:rPr>
          <w:rFonts w:ascii="Calibri" w:hAnsi="Calibri" w:cs="Calibri"/>
          <w:lang w:val="mk-MK"/>
        </w:rPr>
        <w:t xml:space="preserve"> </w:t>
      </w:r>
      <w:r w:rsidRPr="002A0C68">
        <w:rPr>
          <w:rFonts w:ascii="Calibri" w:hAnsi="Calibri" w:cs="Calibri"/>
        </w:rPr>
        <w:t>наменско финансирање на друштвото „Полог ФФР “ДОО Тетово</w:t>
      </w:r>
    </w:p>
    <w:p w14:paraId="16FFBEA3" w14:textId="77777777" w:rsidR="00EE546A" w:rsidRPr="00EE546A" w:rsidRDefault="00EE546A" w:rsidP="00EE546A">
      <w:pPr>
        <w:pStyle w:val="BodyText"/>
        <w:spacing w:before="0" w:after="0"/>
        <w:rPr>
          <w:rFonts w:ascii="Calibri" w:hAnsi="Calibri" w:cs="Calibri"/>
          <w:lang w:val="mk-MK"/>
        </w:rPr>
      </w:pPr>
    </w:p>
    <w:p w14:paraId="23C3A98C" w14:textId="79F2B857" w:rsidR="00276FF8" w:rsidRPr="00897E23" w:rsidRDefault="00897E23" w:rsidP="00897E23">
      <w:pPr>
        <w:pStyle w:val="BodyText"/>
        <w:spacing w:after="0"/>
        <w:ind w:left="3600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  </w:t>
      </w:r>
      <w:r w:rsidR="00947251">
        <w:rPr>
          <w:rFonts w:ascii="Calibri" w:hAnsi="Calibri" w:cs="Calibri"/>
          <w:lang w:val="mk-MK"/>
        </w:rPr>
        <w:t xml:space="preserve">   </w:t>
      </w:r>
      <w:r>
        <w:rPr>
          <w:rFonts w:ascii="Calibri" w:hAnsi="Calibri" w:cs="Calibri"/>
        </w:rPr>
        <w:t xml:space="preserve">  </w:t>
      </w:r>
      <w:r w:rsidR="00324682">
        <w:rPr>
          <w:rFonts w:ascii="Calibri" w:hAnsi="Calibri" w:cs="Calibri"/>
          <w:lang w:val="mk-MK"/>
        </w:rPr>
        <w:t xml:space="preserve">   </w:t>
      </w:r>
      <w:r w:rsidRPr="00897E23">
        <w:rPr>
          <w:rFonts w:ascii="Calibri" w:hAnsi="Calibri" w:cs="Calibri"/>
          <w:b/>
          <w:bCs/>
        </w:rPr>
        <w:t>Член 1</w:t>
      </w:r>
      <w:r w:rsidRPr="00897E23">
        <w:rPr>
          <w:rFonts w:ascii="Calibri" w:hAnsi="Calibri" w:cs="Calibri"/>
          <w:b/>
          <w:bCs/>
        </w:rPr>
        <w:br/>
      </w:r>
    </w:p>
    <w:p w14:paraId="244C23BF" w14:textId="6D71454D" w:rsidR="00276FF8" w:rsidRPr="00324682" w:rsidRDefault="00E952E3" w:rsidP="00897E23">
      <w:pPr>
        <w:spacing w:after="0"/>
        <w:jc w:val="both"/>
        <w:rPr>
          <w:rFonts w:ascii="Calibri" w:hAnsi="Calibri" w:cs="Calibri"/>
          <w:lang w:val="mk-MK"/>
        </w:rPr>
      </w:pPr>
      <w:r w:rsidRPr="00EE546A">
        <w:rPr>
          <w:rFonts w:ascii="Calibri" w:hAnsi="Calibri" w:cs="Calibri"/>
          <w:b/>
          <w:bCs/>
        </w:rPr>
        <w:t>СЕ ОДОБРУВА</w:t>
      </w:r>
      <w:r w:rsidRPr="002A0C68">
        <w:rPr>
          <w:rFonts w:ascii="Calibri" w:hAnsi="Calibri" w:cs="Calibri"/>
        </w:rPr>
        <w:t xml:space="preserve"> склучување и реализација на голема зделка со која „Жито </w:t>
      </w:r>
      <w:r w:rsidR="007E0070" w:rsidRPr="002A0C68">
        <w:rPr>
          <w:rFonts w:ascii="Calibri" w:hAnsi="Calibri" w:cs="Calibri"/>
        </w:rPr>
        <w:t>Полог“АД</w:t>
      </w:r>
      <w:r w:rsidR="009D7AA7">
        <w:rPr>
          <w:rFonts w:ascii="Calibri" w:hAnsi="Calibri" w:cs="Calibri"/>
        </w:rPr>
        <w:t xml:space="preserve"> Тетово, со ЕДБ 4028987116516</w:t>
      </w:r>
      <w:bookmarkStart w:id="0" w:name="_GoBack"/>
      <w:bookmarkEnd w:id="0"/>
      <w:r w:rsidRPr="002A0C68">
        <w:rPr>
          <w:rFonts w:ascii="Calibri" w:hAnsi="Calibri" w:cs="Calibri"/>
        </w:rPr>
        <w:t xml:space="preserve"> и ЕМБС 4037634, како мнозински сопственик со доминантен сопственички удел од 99,98% во друштвото со ограничена одговорност „Полог </w:t>
      </w:r>
      <w:r w:rsidR="007E0070" w:rsidRPr="002A0C68">
        <w:rPr>
          <w:rFonts w:ascii="Calibri" w:hAnsi="Calibri" w:cs="Calibri"/>
        </w:rPr>
        <w:t>ФФР “ДОО</w:t>
      </w:r>
      <w:r w:rsidRPr="002A0C68">
        <w:rPr>
          <w:rFonts w:ascii="Calibri" w:hAnsi="Calibri" w:cs="Calibri"/>
        </w:rPr>
        <w:t xml:space="preserve"> Тетово, со ЕДБ 4028026560744 и ЕМБС 7920423, му одобрува финансиски средства во вкупен износ </w:t>
      </w:r>
      <w:r w:rsidR="007E0070">
        <w:rPr>
          <w:rFonts w:ascii="Calibri" w:hAnsi="Calibri" w:cs="Calibri"/>
          <w:lang w:val="mk-MK"/>
        </w:rPr>
        <w:t>од</w:t>
      </w:r>
      <w:r w:rsidRPr="002A0C68">
        <w:rPr>
          <w:rFonts w:ascii="Calibri" w:hAnsi="Calibri" w:cs="Calibri"/>
        </w:rPr>
        <w:t xml:space="preserve"> </w:t>
      </w:r>
      <w:r w:rsidR="00324682">
        <w:rPr>
          <w:rFonts w:ascii="Calibri" w:hAnsi="Calibri" w:cs="Calibri"/>
          <w:lang w:val="mk-MK"/>
        </w:rPr>
        <w:t>436.650,000,00 денари (7.100.000 ЕУР).</w:t>
      </w:r>
    </w:p>
    <w:p w14:paraId="5981C991" w14:textId="77777777" w:rsidR="00897E23" w:rsidRDefault="00897E23" w:rsidP="00897E23">
      <w:pPr>
        <w:spacing w:after="0"/>
        <w:jc w:val="both"/>
        <w:rPr>
          <w:rFonts w:ascii="Calibri" w:hAnsi="Calibri" w:cs="Calibri"/>
        </w:rPr>
      </w:pPr>
    </w:p>
    <w:p w14:paraId="206DDD59" w14:textId="062362BE" w:rsidR="00897E23" w:rsidRPr="00BD6A4C" w:rsidRDefault="00897E23" w:rsidP="00897E23">
      <w:pPr>
        <w:spacing w:after="0"/>
        <w:jc w:val="both"/>
        <w:rPr>
          <w:rFonts w:ascii="Calibri" w:hAnsi="Calibri" w:cs="Calibri"/>
          <w:lang w:val="mk-MK"/>
        </w:rPr>
      </w:pPr>
      <w:r w:rsidRPr="00897E23">
        <w:rPr>
          <w:rFonts w:ascii="Calibri" w:hAnsi="Calibri" w:cs="Calibri"/>
        </w:rPr>
        <w:t>Средствата од став 1 на овој член се наменети за финансирање на инвестици</w:t>
      </w:r>
      <w:r w:rsidR="00EE546A">
        <w:rPr>
          <w:rFonts w:ascii="Calibri" w:hAnsi="Calibri" w:cs="Calibri"/>
          <w:lang w:val="mk-MK"/>
        </w:rPr>
        <w:t>ските</w:t>
      </w:r>
      <w:r w:rsidRPr="00897E23">
        <w:rPr>
          <w:rFonts w:ascii="Calibri" w:hAnsi="Calibri" w:cs="Calibri"/>
        </w:rPr>
        <w:t xml:space="preserve"> и оперативните активности на </w:t>
      </w:r>
      <w:r w:rsidR="00EE546A">
        <w:rPr>
          <w:rFonts w:ascii="Calibri" w:hAnsi="Calibri" w:cs="Calibri"/>
          <w:lang w:val="mk-MK"/>
        </w:rPr>
        <w:t>Полог ФФР ДОО Тетово</w:t>
      </w:r>
      <w:r w:rsidRPr="00897E23">
        <w:rPr>
          <w:rFonts w:ascii="Calibri" w:hAnsi="Calibri" w:cs="Calibri"/>
        </w:rPr>
        <w:t xml:space="preserve"> поврзани со реализацијата на проектот за добивање </w:t>
      </w:r>
      <w:r w:rsidR="00BD6A4C" w:rsidRPr="00897E23">
        <w:rPr>
          <w:rFonts w:ascii="Calibri" w:hAnsi="Calibri" w:cs="Calibri"/>
        </w:rPr>
        <w:t xml:space="preserve">на </w:t>
      </w:r>
      <w:r w:rsidR="00BD6A4C" w:rsidRPr="002A0C68">
        <w:rPr>
          <w:rFonts w:ascii="Calibri" w:hAnsi="Calibri" w:cs="Calibri"/>
        </w:rPr>
        <w:t>светски</w:t>
      </w:r>
      <w:r w:rsidRPr="002A0C68">
        <w:rPr>
          <w:rFonts w:ascii="Calibri" w:hAnsi="Calibri" w:cs="Calibri"/>
        </w:rPr>
        <w:t xml:space="preserve"> позната </w:t>
      </w:r>
      <w:r w:rsidR="00BD6A4C" w:rsidRPr="00897E23">
        <w:rPr>
          <w:rFonts w:ascii="Calibri" w:hAnsi="Calibri" w:cs="Calibri"/>
        </w:rPr>
        <w:t xml:space="preserve">франшиза </w:t>
      </w:r>
      <w:r w:rsidR="00BD6A4C">
        <w:rPr>
          <w:rFonts w:ascii="Calibri" w:hAnsi="Calibri" w:cs="Calibri"/>
          <w:lang w:val="mk-MK"/>
        </w:rPr>
        <w:t>за угостителски услуги.</w:t>
      </w:r>
    </w:p>
    <w:p w14:paraId="0D9432C0" w14:textId="77777777" w:rsidR="00EE546A" w:rsidRPr="00897E23" w:rsidRDefault="00EE546A" w:rsidP="00897E23">
      <w:pPr>
        <w:spacing w:after="0"/>
        <w:jc w:val="both"/>
        <w:rPr>
          <w:rFonts w:ascii="Calibri" w:hAnsi="Calibri" w:cs="Calibri"/>
          <w:lang w:val="mk-MK"/>
        </w:rPr>
      </w:pPr>
    </w:p>
    <w:p w14:paraId="2F69E7A5" w14:textId="44559148" w:rsidR="00EE546A" w:rsidRPr="00EE546A" w:rsidRDefault="00897E23" w:rsidP="00EE546A">
      <w:pPr>
        <w:spacing w:after="0"/>
        <w:jc w:val="both"/>
        <w:rPr>
          <w:rFonts w:ascii="Calibri" w:hAnsi="Calibri" w:cs="Calibri"/>
          <w:b/>
          <w:bCs/>
          <w:lang w:val="mk-MK"/>
        </w:rPr>
      </w:pPr>
      <w:r w:rsidRPr="00EE546A">
        <w:rPr>
          <w:rFonts w:ascii="Calibri" w:hAnsi="Calibri" w:cs="Calibri"/>
        </w:rPr>
        <w:tab/>
      </w:r>
      <w:r w:rsidRPr="00EE546A">
        <w:rPr>
          <w:rFonts w:ascii="Calibri" w:hAnsi="Calibri" w:cs="Calibri"/>
        </w:rPr>
        <w:tab/>
      </w:r>
      <w:r w:rsidRPr="00EE546A">
        <w:rPr>
          <w:rFonts w:ascii="Calibri" w:hAnsi="Calibri" w:cs="Calibri"/>
        </w:rPr>
        <w:tab/>
      </w:r>
      <w:r w:rsidRPr="00EE546A">
        <w:rPr>
          <w:rFonts w:ascii="Calibri" w:hAnsi="Calibri" w:cs="Calibri"/>
        </w:rPr>
        <w:tab/>
      </w:r>
      <w:r w:rsidRPr="00EE546A">
        <w:rPr>
          <w:rFonts w:ascii="Calibri" w:hAnsi="Calibri" w:cs="Calibri"/>
        </w:rPr>
        <w:tab/>
      </w:r>
      <w:r w:rsidRPr="00EE546A">
        <w:rPr>
          <w:rFonts w:ascii="Calibri" w:hAnsi="Calibri" w:cs="Calibri"/>
          <w:b/>
          <w:bCs/>
          <w:lang w:val="mk-MK"/>
        </w:rPr>
        <w:t xml:space="preserve">     </w:t>
      </w:r>
      <w:r w:rsidR="00947251">
        <w:rPr>
          <w:rFonts w:ascii="Calibri" w:hAnsi="Calibri" w:cs="Calibri"/>
          <w:b/>
          <w:bCs/>
          <w:lang w:val="mk-MK"/>
        </w:rPr>
        <w:t xml:space="preserve"> </w:t>
      </w:r>
      <w:r w:rsidR="00324682">
        <w:rPr>
          <w:rFonts w:ascii="Calibri" w:hAnsi="Calibri" w:cs="Calibri"/>
          <w:b/>
          <w:bCs/>
          <w:lang w:val="mk-MK"/>
        </w:rPr>
        <w:t xml:space="preserve">  </w:t>
      </w:r>
      <w:r w:rsidR="00947251">
        <w:rPr>
          <w:rFonts w:ascii="Calibri" w:hAnsi="Calibri" w:cs="Calibri"/>
          <w:b/>
          <w:bCs/>
          <w:lang w:val="mk-MK"/>
        </w:rPr>
        <w:t xml:space="preserve"> </w:t>
      </w:r>
      <w:r w:rsidRPr="00EE546A">
        <w:rPr>
          <w:rFonts w:ascii="Calibri" w:hAnsi="Calibri" w:cs="Calibri"/>
          <w:b/>
          <w:bCs/>
          <w:lang w:val="mk-MK"/>
        </w:rPr>
        <w:t>Член 2</w:t>
      </w:r>
    </w:p>
    <w:p w14:paraId="29887ED4" w14:textId="52472AE9" w:rsidR="00EE546A" w:rsidRPr="00EE546A" w:rsidRDefault="00EE546A" w:rsidP="00EE546A">
      <w:pPr>
        <w:spacing w:before="100" w:beforeAutospacing="1" w:after="100" w:afterAutospacing="1"/>
        <w:jc w:val="both"/>
        <w:rPr>
          <w:rFonts w:ascii="Calibri" w:eastAsia="Times New Roman" w:hAnsi="Calibri" w:cs="Calibri"/>
        </w:rPr>
      </w:pPr>
      <w:r w:rsidRPr="00EE546A">
        <w:rPr>
          <w:rFonts w:ascii="Calibri" w:eastAsia="Times New Roman" w:hAnsi="Calibri" w:cs="Calibri"/>
        </w:rPr>
        <w:t xml:space="preserve">Финансирањето од член </w:t>
      </w:r>
      <w:r w:rsidRPr="00EE546A">
        <w:rPr>
          <w:rFonts w:ascii="Calibri" w:eastAsia="Times New Roman" w:hAnsi="Calibri" w:cs="Calibri"/>
          <w:lang w:val="mk-MK"/>
        </w:rPr>
        <w:t>1</w:t>
      </w:r>
      <w:r w:rsidRPr="00EE546A">
        <w:rPr>
          <w:rFonts w:ascii="Calibri" w:eastAsia="Times New Roman" w:hAnsi="Calibri" w:cs="Calibri"/>
        </w:rPr>
        <w:t xml:space="preserve"> на оваа Одлука може да се реализира преку еден или повеќе соодветни правни и финансиски инструменти, вклучително и преку:</w:t>
      </w:r>
    </w:p>
    <w:p w14:paraId="7B3C0BEB" w14:textId="7270B978" w:rsidR="00EE546A" w:rsidRPr="00EE546A" w:rsidRDefault="00EE546A" w:rsidP="00EE546A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Calibri" w:eastAsia="Times New Roman" w:hAnsi="Calibri" w:cs="Calibri"/>
        </w:rPr>
      </w:pPr>
      <w:r w:rsidRPr="00EE546A">
        <w:rPr>
          <w:rFonts w:ascii="Calibri" w:eastAsia="Times New Roman" w:hAnsi="Calibri" w:cs="Calibri"/>
        </w:rPr>
        <w:t>дополнителни уплати или други форми на вложување од страна на содружникот</w:t>
      </w:r>
      <w:r>
        <w:rPr>
          <w:rFonts w:ascii="Calibri" w:eastAsia="Times New Roman" w:hAnsi="Calibri" w:cs="Calibri"/>
          <w:lang w:val="mk-MK"/>
        </w:rPr>
        <w:t xml:space="preserve"> Жито Полог АД Тетово</w:t>
      </w:r>
      <w:r w:rsidRPr="00EE546A">
        <w:rPr>
          <w:rFonts w:ascii="Calibri" w:eastAsia="Times New Roman" w:hAnsi="Calibri" w:cs="Calibri"/>
        </w:rPr>
        <w:t>;</w:t>
      </w:r>
    </w:p>
    <w:p w14:paraId="49A23D77" w14:textId="560BF674" w:rsidR="00EE546A" w:rsidRPr="00BD6A4C" w:rsidRDefault="00EE546A" w:rsidP="00EE546A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Calibri" w:eastAsia="Times New Roman" w:hAnsi="Calibri" w:cs="Calibri"/>
        </w:rPr>
      </w:pPr>
      <w:r w:rsidRPr="00BD6A4C">
        <w:rPr>
          <w:rFonts w:ascii="Calibri" w:eastAsia="Times New Roman" w:hAnsi="Calibri" w:cs="Calibri"/>
        </w:rPr>
        <w:t xml:space="preserve">заем или друг облик на финансирање од страна на Жито Полог АД кон </w:t>
      </w:r>
      <w:r w:rsidRPr="00BD6A4C">
        <w:rPr>
          <w:rFonts w:ascii="Calibri" w:eastAsia="Times New Roman" w:hAnsi="Calibri" w:cs="Calibri"/>
          <w:lang w:val="mk-MK"/>
        </w:rPr>
        <w:t>Полог ФФР Тетово</w:t>
      </w:r>
      <w:r w:rsidRPr="00BD6A4C">
        <w:rPr>
          <w:rFonts w:ascii="Calibri" w:eastAsia="Times New Roman" w:hAnsi="Calibri" w:cs="Calibri"/>
        </w:rPr>
        <w:t xml:space="preserve"> и/или</w:t>
      </w:r>
    </w:p>
    <w:p w14:paraId="701CEB40" w14:textId="77777777" w:rsidR="00EE546A" w:rsidRPr="00EE546A" w:rsidRDefault="00EE546A" w:rsidP="00EE546A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Calibri" w:eastAsia="Times New Roman" w:hAnsi="Calibri" w:cs="Calibri"/>
        </w:rPr>
      </w:pPr>
      <w:r w:rsidRPr="00EE546A">
        <w:rPr>
          <w:rFonts w:ascii="Calibri" w:eastAsia="Times New Roman" w:hAnsi="Calibri" w:cs="Calibri"/>
        </w:rPr>
        <w:t>друг правно дозволен начин на финансирање, согласно потребите на проектот и применливата законска регулатива.</w:t>
      </w:r>
    </w:p>
    <w:p w14:paraId="2079DB1B" w14:textId="5E90F2F4" w:rsidR="00EE546A" w:rsidRPr="00EE546A" w:rsidRDefault="00EE546A" w:rsidP="00EE546A">
      <w:pPr>
        <w:spacing w:before="100" w:beforeAutospacing="1" w:after="100" w:afterAutospacing="1"/>
        <w:jc w:val="both"/>
        <w:rPr>
          <w:rFonts w:ascii="Calibri" w:eastAsia="Times New Roman" w:hAnsi="Calibri" w:cs="Calibri"/>
        </w:rPr>
      </w:pPr>
      <w:r w:rsidRPr="00EE546A">
        <w:rPr>
          <w:rFonts w:ascii="Calibri" w:eastAsia="Times New Roman" w:hAnsi="Calibri" w:cs="Calibri"/>
        </w:rPr>
        <w:t>Конкретниот начин, динамиката и условите на финансирањето ќе се утврдат со соодветни</w:t>
      </w:r>
      <w:r w:rsidR="0085591F">
        <w:rPr>
          <w:rFonts w:ascii="Calibri" w:eastAsia="Times New Roman" w:hAnsi="Calibri" w:cs="Calibri"/>
          <w:lang w:val="mk-MK"/>
        </w:rPr>
        <w:t xml:space="preserve"> </w:t>
      </w:r>
      <w:r w:rsidRPr="00EE546A">
        <w:rPr>
          <w:rFonts w:ascii="Calibri" w:eastAsia="Times New Roman" w:hAnsi="Calibri" w:cs="Calibri"/>
        </w:rPr>
        <w:t xml:space="preserve">договори, одлуки и други акти, согласно структурата на проектот и барањата на </w:t>
      </w:r>
      <w:r w:rsidR="00BD6A4C">
        <w:rPr>
          <w:rFonts w:ascii="Calibri" w:eastAsia="Times New Roman" w:hAnsi="Calibri" w:cs="Calibri"/>
          <w:lang w:val="mk-MK"/>
        </w:rPr>
        <w:t>давателот на франшизата</w:t>
      </w:r>
      <w:r w:rsidRPr="00EE546A">
        <w:rPr>
          <w:rFonts w:ascii="Calibri" w:eastAsia="Times New Roman" w:hAnsi="Calibri" w:cs="Calibri"/>
        </w:rPr>
        <w:t>.</w:t>
      </w:r>
    </w:p>
    <w:p w14:paraId="4D9F787A" w14:textId="77777777" w:rsidR="00EE546A" w:rsidRDefault="00EE546A" w:rsidP="00897E23">
      <w:pPr>
        <w:spacing w:after="0"/>
        <w:jc w:val="both"/>
        <w:rPr>
          <w:rFonts w:ascii="Calibri" w:hAnsi="Calibri" w:cs="Calibri"/>
          <w:lang w:val="mk-MK"/>
        </w:rPr>
      </w:pPr>
    </w:p>
    <w:p w14:paraId="48D438BB" w14:textId="77777777" w:rsidR="00EE546A" w:rsidRPr="00897E23" w:rsidRDefault="00EE546A" w:rsidP="00897E23">
      <w:pPr>
        <w:spacing w:after="0"/>
        <w:jc w:val="both"/>
        <w:rPr>
          <w:rFonts w:ascii="Calibri" w:hAnsi="Calibri" w:cs="Calibri"/>
          <w:lang w:val="mk-MK"/>
        </w:rPr>
      </w:pPr>
    </w:p>
    <w:p w14:paraId="2F8FEFCC" w14:textId="1B06FFB3" w:rsidR="00276FF8" w:rsidRPr="00EE546A" w:rsidRDefault="00EE546A" w:rsidP="00EE546A">
      <w:pPr>
        <w:pStyle w:val="FirstParagraph"/>
        <w:ind w:left="3600"/>
        <w:rPr>
          <w:rFonts w:ascii="Calibri" w:hAnsi="Calibri" w:cs="Calibri"/>
          <w:b/>
          <w:bCs/>
          <w:lang w:val="mk-MK"/>
        </w:rPr>
      </w:pPr>
      <w:r>
        <w:rPr>
          <w:rFonts w:ascii="Calibri" w:hAnsi="Calibri" w:cs="Calibri"/>
          <w:lang w:val="mk-MK"/>
        </w:rPr>
        <w:lastRenderedPageBreak/>
        <w:t xml:space="preserve">       </w:t>
      </w:r>
      <w:r w:rsidR="00947251">
        <w:rPr>
          <w:rFonts w:ascii="Calibri" w:hAnsi="Calibri" w:cs="Calibri"/>
          <w:lang w:val="mk-MK"/>
        </w:rPr>
        <w:t xml:space="preserve">  </w:t>
      </w:r>
      <w:r w:rsidRPr="00EE546A">
        <w:rPr>
          <w:rFonts w:ascii="Calibri" w:hAnsi="Calibri" w:cs="Calibri"/>
          <w:b/>
          <w:bCs/>
        </w:rPr>
        <w:t xml:space="preserve">Член </w:t>
      </w:r>
      <w:r w:rsidR="00897E23" w:rsidRPr="00EE546A">
        <w:rPr>
          <w:rFonts w:ascii="Calibri" w:hAnsi="Calibri" w:cs="Calibri"/>
          <w:b/>
          <w:bCs/>
          <w:lang w:val="mk-MK"/>
        </w:rPr>
        <w:t>3</w:t>
      </w:r>
    </w:p>
    <w:p w14:paraId="3FEF2001" w14:textId="47615414" w:rsidR="00276FF8" w:rsidRPr="002A0C68" w:rsidRDefault="00E952E3" w:rsidP="00897E23">
      <w:pPr>
        <w:jc w:val="both"/>
        <w:rPr>
          <w:rFonts w:ascii="Calibri" w:hAnsi="Calibri" w:cs="Calibri"/>
        </w:rPr>
      </w:pPr>
      <w:r w:rsidRPr="002A0C68">
        <w:rPr>
          <w:rFonts w:ascii="Calibri" w:hAnsi="Calibri" w:cs="Calibri"/>
        </w:rPr>
        <w:t xml:space="preserve">Одобрувањето на финансирањето од членот 1 од оваа </w:t>
      </w:r>
      <w:r w:rsidR="0085591F">
        <w:rPr>
          <w:rFonts w:ascii="Calibri" w:hAnsi="Calibri" w:cs="Calibri"/>
          <w:lang w:val="mk-MK"/>
        </w:rPr>
        <w:t>О</w:t>
      </w:r>
      <w:r w:rsidRPr="002A0C68">
        <w:rPr>
          <w:rFonts w:ascii="Calibri" w:hAnsi="Calibri" w:cs="Calibri"/>
        </w:rPr>
        <w:t xml:space="preserve">длука е со </w:t>
      </w:r>
      <w:r w:rsidR="00897E23" w:rsidRPr="00324682">
        <w:rPr>
          <w:rFonts w:ascii="Calibri" w:hAnsi="Calibri" w:cs="Calibri"/>
          <w:b/>
          <w:bCs/>
          <w:u w:val="single"/>
          <w:lang w:val="mk-MK"/>
        </w:rPr>
        <w:t>одложен услов</w:t>
      </w:r>
      <w:r w:rsidRPr="002A0C68">
        <w:rPr>
          <w:rFonts w:ascii="Calibri" w:hAnsi="Calibri" w:cs="Calibri"/>
        </w:rPr>
        <w:t xml:space="preserve"> и истото ќе се реализира исклучиво под </w:t>
      </w:r>
      <w:r w:rsidR="00EE546A" w:rsidRPr="002A0C68">
        <w:rPr>
          <w:rFonts w:ascii="Calibri" w:hAnsi="Calibri" w:cs="Calibri"/>
        </w:rPr>
        <w:t>услов друштво</w:t>
      </w:r>
      <w:r w:rsidRPr="002A0C68">
        <w:rPr>
          <w:rFonts w:ascii="Calibri" w:hAnsi="Calibri" w:cs="Calibri"/>
        </w:rPr>
        <w:t xml:space="preserve"> „Полог </w:t>
      </w:r>
      <w:r w:rsidR="00EE546A" w:rsidRPr="002A0C68">
        <w:rPr>
          <w:rFonts w:ascii="Calibri" w:hAnsi="Calibri" w:cs="Calibri"/>
        </w:rPr>
        <w:t>ФФР “ДОО</w:t>
      </w:r>
      <w:r w:rsidRPr="002A0C68">
        <w:rPr>
          <w:rFonts w:ascii="Calibri" w:hAnsi="Calibri" w:cs="Calibri"/>
        </w:rPr>
        <w:t xml:space="preserve"> Тетово успешно да стекне </w:t>
      </w:r>
      <w:r w:rsidR="00BD6A4C" w:rsidRPr="002A0C68">
        <w:rPr>
          <w:rFonts w:ascii="Calibri" w:hAnsi="Calibri" w:cs="Calibri"/>
        </w:rPr>
        <w:t xml:space="preserve">светски позната </w:t>
      </w:r>
      <w:r w:rsidR="00BD6A4C" w:rsidRPr="00897E23">
        <w:rPr>
          <w:rFonts w:ascii="Calibri" w:hAnsi="Calibri" w:cs="Calibri"/>
        </w:rPr>
        <w:t xml:space="preserve">франшиза </w:t>
      </w:r>
      <w:r w:rsidR="00BD6A4C">
        <w:rPr>
          <w:rFonts w:ascii="Calibri" w:hAnsi="Calibri" w:cs="Calibri"/>
          <w:lang w:val="mk-MK"/>
        </w:rPr>
        <w:t>за угостителски услуги</w:t>
      </w:r>
      <w:r w:rsidR="00BD6A4C" w:rsidRPr="002A0C68">
        <w:rPr>
          <w:rFonts w:ascii="Calibri" w:hAnsi="Calibri" w:cs="Calibri"/>
        </w:rPr>
        <w:t xml:space="preserve"> </w:t>
      </w:r>
      <w:r w:rsidR="00EE546A" w:rsidRPr="002A0C68">
        <w:rPr>
          <w:rFonts w:ascii="Calibri" w:hAnsi="Calibri" w:cs="Calibri"/>
        </w:rPr>
        <w:t>и</w:t>
      </w:r>
      <w:r w:rsidRPr="002A0C68">
        <w:rPr>
          <w:rFonts w:ascii="Calibri" w:hAnsi="Calibri" w:cs="Calibri"/>
        </w:rPr>
        <w:t xml:space="preserve"> уредно да склучи валиден договор за франшиза со </w:t>
      </w:r>
      <w:r w:rsidR="00324682">
        <w:rPr>
          <w:rFonts w:ascii="Calibri" w:hAnsi="Calibri" w:cs="Calibri"/>
          <w:lang w:val="mk-MK"/>
        </w:rPr>
        <w:t>давателот на франшизата</w:t>
      </w:r>
      <w:r w:rsidRPr="002A0C68">
        <w:rPr>
          <w:rFonts w:ascii="Calibri" w:hAnsi="Calibri" w:cs="Calibri"/>
        </w:rPr>
        <w:t>.</w:t>
      </w:r>
    </w:p>
    <w:p w14:paraId="53AB975C" w14:textId="76656F22" w:rsidR="00276FF8" w:rsidRDefault="00E952E3" w:rsidP="00897E23">
      <w:pPr>
        <w:spacing w:after="0"/>
        <w:jc w:val="both"/>
        <w:rPr>
          <w:rFonts w:ascii="Calibri" w:hAnsi="Calibri" w:cs="Calibri"/>
          <w:lang w:val="mk-MK"/>
        </w:rPr>
      </w:pPr>
      <w:r w:rsidRPr="002A0C68">
        <w:rPr>
          <w:rFonts w:ascii="Calibri" w:hAnsi="Calibri" w:cs="Calibri"/>
        </w:rPr>
        <w:t xml:space="preserve">Доколку постапката за стекнување на предметната франшиза не заврши успешно или постапката биде прекината, правното дејство на оваа одлука за пренос на финансиските средства не настапува и „Жито </w:t>
      </w:r>
      <w:r w:rsidR="00EE546A" w:rsidRPr="002A0C68">
        <w:rPr>
          <w:rFonts w:ascii="Calibri" w:hAnsi="Calibri" w:cs="Calibri"/>
        </w:rPr>
        <w:t>Полог“АД</w:t>
      </w:r>
      <w:r w:rsidRPr="002A0C68">
        <w:rPr>
          <w:rFonts w:ascii="Calibri" w:hAnsi="Calibri" w:cs="Calibri"/>
        </w:rPr>
        <w:t xml:space="preserve"> Тетово нема обврска да изврши трансфер на одобрените средства.</w:t>
      </w:r>
    </w:p>
    <w:p w14:paraId="5E4D6544" w14:textId="77777777" w:rsidR="00897E23" w:rsidRPr="00897E23" w:rsidRDefault="00897E23" w:rsidP="00897E23">
      <w:pPr>
        <w:spacing w:after="0"/>
        <w:jc w:val="both"/>
        <w:rPr>
          <w:rFonts w:ascii="Calibri" w:hAnsi="Calibri" w:cs="Calibri"/>
          <w:lang w:val="mk-MK"/>
        </w:rPr>
      </w:pPr>
    </w:p>
    <w:p w14:paraId="5C9454AB" w14:textId="6047EBE1" w:rsidR="00897E23" w:rsidRPr="0085591F" w:rsidRDefault="00897E23" w:rsidP="00897E23">
      <w:pPr>
        <w:pStyle w:val="FirstParagraph"/>
        <w:spacing w:after="0"/>
        <w:ind w:left="3600"/>
        <w:rPr>
          <w:rFonts w:ascii="Calibri" w:hAnsi="Calibri" w:cs="Calibri"/>
          <w:b/>
          <w:bCs/>
          <w:lang w:val="mk-MK"/>
        </w:rPr>
      </w:pPr>
      <w:r w:rsidRPr="0085591F">
        <w:rPr>
          <w:rFonts w:ascii="Calibri" w:hAnsi="Calibri" w:cs="Calibri"/>
          <w:b/>
          <w:bCs/>
          <w:lang w:val="mk-MK"/>
        </w:rPr>
        <w:t xml:space="preserve">      </w:t>
      </w:r>
      <w:r w:rsidR="00947251">
        <w:rPr>
          <w:rFonts w:ascii="Calibri" w:hAnsi="Calibri" w:cs="Calibri"/>
          <w:b/>
          <w:bCs/>
          <w:lang w:val="mk-MK"/>
        </w:rPr>
        <w:t xml:space="preserve">   </w:t>
      </w:r>
      <w:r w:rsidRPr="0085591F">
        <w:rPr>
          <w:rFonts w:ascii="Calibri" w:hAnsi="Calibri" w:cs="Calibri"/>
          <w:b/>
          <w:bCs/>
        </w:rPr>
        <w:t xml:space="preserve">Член </w:t>
      </w:r>
      <w:r w:rsidRPr="0085591F">
        <w:rPr>
          <w:rFonts w:ascii="Calibri" w:hAnsi="Calibri" w:cs="Calibri"/>
          <w:b/>
          <w:bCs/>
          <w:lang w:val="mk-MK"/>
        </w:rPr>
        <w:t>4</w:t>
      </w:r>
    </w:p>
    <w:p w14:paraId="5CFDDB7F" w14:textId="33B98C21" w:rsidR="0008775B" w:rsidRDefault="00E952E3" w:rsidP="00897E23">
      <w:pPr>
        <w:pStyle w:val="FirstParagraph"/>
        <w:spacing w:after="0"/>
        <w:jc w:val="both"/>
        <w:rPr>
          <w:rFonts w:ascii="Calibri" w:hAnsi="Calibri" w:cs="Calibri"/>
          <w:lang w:val="mk-MK"/>
        </w:rPr>
      </w:pPr>
      <w:r w:rsidRPr="002A0C68">
        <w:rPr>
          <w:rFonts w:ascii="Calibri" w:hAnsi="Calibri" w:cs="Calibri"/>
        </w:rPr>
        <w:t>Вредноста на одобрената финансиска трансакција</w:t>
      </w:r>
      <w:r w:rsidR="007D1AA6">
        <w:rPr>
          <w:rFonts w:ascii="Calibri" w:hAnsi="Calibri" w:cs="Calibri"/>
          <w:lang w:val="mk-MK"/>
        </w:rPr>
        <w:t xml:space="preserve"> во износ</w:t>
      </w:r>
      <w:r w:rsidRPr="002A0C68">
        <w:rPr>
          <w:rFonts w:ascii="Calibri" w:hAnsi="Calibri" w:cs="Calibri"/>
        </w:rPr>
        <w:t xml:space="preserve"> од </w:t>
      </w:r>
      <w:r w:rsidR="00324682">
        <w:rPr>
          <w:rFonts w:ascii="Calibri" w:hAnsi="Calibri" w:cs="Calibri"/>
          <w:lang w:val="mk-MK"/>
        </w:rPr>
        <w:t xml:space="preserve">436.650,000,00 денари </w:t>
      </w:r>
      <w:r w:rsidRPr="002A0C68">
        <w:rPr>
          <w:rFonts w:ascii="Calibri" w:hAnsi="Calibri" w:cs="Calibri"/>
        </w:rPr>
        <w:t xml:space="preserve">надминува 50% од книговодствената вредност на „Жито </w:t>
      </w:r>
      <w:r w:rsidR="00947251" w:rsidRPr="002A0C68">
        <w:rPr>
          <w:rFonts w:ascii="Calibri" w:hAnsi="Calibri" w:cs="Calibri"/>
        </w:rPr>
        <w:t>Полог“АД</w:t>
      </w:r>
      <w:r w:rsidRPr="002A0C68">
        <w:rPr>
          <w:rFonts w:ascii="Calibri" w:hAnsi="Calibri" w:cs="Calibri"/>
        </w:rPr>
        <w:t xml:space="preserve"> Тетово утврдена врз основа на последните </w:t>
      </w:r>
      <w:r w:rsidR="0008775B" w:rsidRPr="002A0C68">
        <w:rPr>
          <w:rFonts w:ascii="Calibri" w:hAnsi="Calibri" w:cs="Calibri"/>
        </w:rPr>
        <w:t>ревидирани финансиски</w:t>
      </w:r>
      <w:r w:rsidRPr="002A0C68">
        <w:rPr>
          <w:rFonts w:ascii="Calibri" w:hAnsi="Calibri" w:cs="Calibri"/>
        </w:rPr>
        <w:t xml:space="preserve"> извештаи на Друштвото</w:t>
      </w:r>
      <w:r w:rsidR="0008775B">
        <w:rPr>
          <w:rFonts w:ascii="Calibri" w:hAnsi="Calibri" w:cs="Calibri"/>
          <w:lang w:val="mk-MK"/>
        </w:rPr>
        <w:t xml:space="preserve"> од 2025 година.</w:t>
      </w:r>
    </w:p>
    <w:p w14:paraId="3DF25F1B" w14:textId="77777777" w:rsidR="0008775B" w:rsidRDefault="0008775B" w:rsidP="00897E23">
      <w:pPr>
        <w:pStyle w:val="FirstParagraph"/>
        <w:spacing w:after="0"/>
        <w:jc w:val="both"/>
        <w:rPr>
          <w:rFonts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 xml:space="preserve">Со оглед на тоа дека зделката наведена во член 1 од оваа одлука  </w:t>
      </w:r>
      <w:r w:rsidRPr="002A0C68">
        <w:rPr>
          <w:rFonts w:ascii="Calibri" w:hAnsi="Calibri" w:cs="Calibri"/>
        </w:rPr>
        <w:t>претставува голема зделка</w:t>
      </w:r>
      <w:r>
        <w:rPr>
          <w:rFonts w:ascii="Calibri" w:hAnsi="Calibri" w:cs="Calibri"/>
          <w:lang w:val="mk-MK"/>
        </w:rPr>
        <w:t xml:space="preserve"> чија што вредност е проценета над </w:t>
      </w:r>
      <w:r w:rsidRPr="002A0C68">
        <w:rPr>
          <w:rFonts w:ascii="Calibri" w:hAnsi="Calibri" w:cs="Calibri"/>
        </w:rPr>
        <w:t>50% од книговодствената вредност на „Жито Полог“АД Тетово</w:t>
      </w:r>
      <w:r>
        <w:rPr>
          <w:rFonts w:ascii="Calibri" w:hAnsi="Calibri" w:cs="Calibri"/>
          <w:lang w:val="mk-MK"/>
        </w:rPr>
        <w:t xml:space="preserve">  за истата од страна на Одборот на директори до Собранието на акционери е доставено писмено известување со нивна препорака.</w:t>
      </w:r>
    </w:p>
    <w:p w14:paraId="7CBEF7DE" w14:textId="77777777" w:rsidR="00CC35EC" w:rsidRPr="00CC35EC" w:rsidRDefault="00CC35EC" w:rsidP="00CC35EC">
      <w:pPr>
        <w:pStyle w:val="BodyText"/>
        <w:rPr>
          <w:lang w:val="mk-MK"/>
        </w:rPr>
      </w:pPr>
    </w:p>
    <w:p w14:paraId="6B9B628A" w14:textId="6DFF879A" w:rsidR="00CC35EC" w:rsidRPr="0085591F" w:rsidRDefault="00CC35EC" w:rsidP="00CC35EC">
      <w:pPr>
        <w:pStyle w:val="BodyText"/>
        <w:ind w:left="2880" w:firstLine="720"/>
        <w:rPr>
          <w:rFonts w:ascii="Calibri" w:hAnsi="Calibri" w:cs="Calibri"/>
          <w:b/>
          <w:bCs/>
          <w:lang w:val="mk-MK"/>
        </w:rPr>
      </w:pPr>
      <w:r w:rsidRPr="0085591F">
        <w:rPr>
          <w:rFonts w:ascii="Calibri" w:hAnsi="Calibri" w:cs="Calibri"/>
          <w:b/>
          <w:bCs/>
          <w:lang w:val="mk-MK"/>
        </w:rPr>
        <w:t xml:space="preserve">    </w:t>
      </w:r>
      <w:r w:rsidR="00947251">
        <w:rPr>
          <w:rFonts w:ascii="Calibri" w:hAnsi="Calibri" w:cs="Calibri"/>
          <w:b/>
          <w:bCs/>
          <w:lang w:val="mk-MK"/>
        </w:rPr>
        <w:t xml:space="preserve">  </w:t>
      </w:r>
      <w:r w:rsidRPr="0085591F">
        <w:rPr>
          <w:rFonts w:ascii="Calibri" w:hAnsi="Calibri" w:cs="Calibri"/>
          <w:b/>
          <w:bCs/>
          <w:lang w:val="mk-MK"/>
        </w:rPr>
        <w:t xml:space="preserve"> </w:t>
      </w:r>
      <w:r w:rsidR="00947251">
        <w:rPr>
          <w:rFonts w:ascii="Calibri" w:hAnsi="Calibri" w:cs="Calibri"/>
          <w:b/>
          <w:bCs/>
          <w:lang w:val="mk-MK"/>
        </w:rPr>
        <w:t xml:space="preserve"> </w:t>
      </w:r>
      <w:r w:rsidRPr="0085591F">
        <w:rPr>
          <w:rFonts w:ascii="Calibri" w:hAnsi="Calibri" w:cs="Calibri"/>
          <w:b/>
          <w:bCs/>
        </w:rPr>
        <w:t xml:space="preserve">Член </w:t>
      </w:r>
      <w:r w:rsidRPr="0085591F">
        <w:rPr>
          <w:rFonts w:ascii="Calibri" w:hAnsi="Calibri" w:cs="Calibri"/>
          <w:b/>
          <w:bCs/>
          <w:lang w:val="mk-MK"/>
        </w:rPr>
        <w:t>5</w:t>
      </w:r>
    </w:p>
    <w:p w14:paraId="16C3BA22" w14:textId="1DD5DC7E" w:rsidR="00CC35EC" w:rsidRPr="00CC35EC" w:rsidRDefault="00CC35EC" w:rsidP="00CC35EC">
      <w:pPr>
        <w:jc w:val="both"/>
        <w:rPr>
          <w:rFonts w:ascii="Calibri" w:eastAsia="Times New Roman" w:hAnsi="Calibri" w:cs="Calibri"/>
        </w:rPr>
      </w:pPr>
      <w:r w:rsidRPr="00CC35EC">
        <w:rPr>
          <w:rFonts w:ascii="Calibri" w:hAnsi="Calibri" w:cs="Calibri"/>
          <w:b/>
          <w:bCs/>
          <w:lang w:val="mk-MK"/>
        </w:rPr>
        <w:t>Се овластува</w:t>
      </w:r>
      <w:r w:rsidRPr="00CC35EC">
        <w:rPr>
          <w:rFonts w:ascii="Calibri" w:hAnsi="Calibri" w:cs="Calibri"/>
          <w:b/>
          <w:bCs/>
        </w:rPr>
        <w:t xml:space="preserve"> Одборот на директори</w:t>
      </w:r>
      <w:r w:rsidRPr="00CC35EC">
        <w:rPr>
          <w:rFonts w:ascii="Calibri" w:hAnsi="Calibri" w:cs="Calibri"/>
        </w:rPr>
        <w:t xml:space="preserve"> на „Жито Полог“ АД Тетово</w:t>
      </w:r>
      <w:r w:rsidRPr="00CC35EC">
        <w:rPr>
          <w:rFonts w:ascii="Calibri" w:eastAsia="Times New Roman" w:hAnsi="Calibri" w:cs="Calibri"/>
        </w:rPr>
        <w:t>, во рамките на оваа Одлука и важечката законска регулатива, да ги преземе сите потребни дејствија за реализација на одобреното финансирање, вклучително, но не ограничувајќи се на:</w:t>
      </w:r>
    </w:p>
    <w:p w14:paraId="6DC86505" w14:textId="77777777" w:rsidR="00CC35EC" w:rsidRPr="00CC35EC" w:rsidRDefault="00CC35EC" w:rsidP="00CC35EC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Calibri"/>
        </w:rPr>
      </w:pPr>
      <w:r w:rsidRPr="00CC35EC">
        <w:rPr>
          <w:rFonts w:ascii="Calibri" w:eastAsia="Times New Roman" w:hAnsi="Calibri" w:cs="Calibri"/>
        </w:rPr>
        <w:t>донесување на потребните одлуки за реализација на финансирањето;</w:t>
      </w:r>
    </w:p>
    <w:p w14:paraId="3BD85346" w14:textId="77777777" w:rsidR="00CC35EC" w:rsidRPr="00CC35EC" w:rsidRDefault="00CC35EC" w:rsidP="00CC35EC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Calibri"/>
        </w:rPr>
      </w:pPr>
      <w:r w:rsidRPr="00CC35EC">
        <w:rPr>
          <w:rFonts w:ascii="Calibri" w:eastAsia="Times New Roman" w:hAnsi="Calibri" w:cs="Calibri"/>
        </w:rPr>
        <w:t>определување на начинот и динамиката на финансирањето;</w:t>
      </w:r>
    </w:p>
    <w:p w14:paraId="74FF71FA" w14:textId="77777777" w:rsidR="00CC35EC" w:rsidRPr="00CC35EC" w:rsidRDefault="00CC35EC" w:rsidP="00CC35EC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Calibri"/>
        </w:rPr>
      </w:pPr>
      <w:r w:rsidRPr="00CC35EC">
        <w:rPr>
          <w:rFonts w:ascii="Calibri" w:eastAsia="Times New Roman" w:hAnsi="Calibri" w:cs="Calibri"/>
        </w:rPr>
        <w:t>склучување на договори за заем, договори за вложување или други соодветни договори;</w:t>
      </w:r>
    </w:p>
    <w:p w14:paraId="06C483F4" w14:textId="7D37E8E6" w:rsidR="00CC35EC" w:rsidRPr="00CC35EC" w:rsidRDefault="00CC35EC" w:rsidP="00CC35EC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Calibri"/>
        </w:rPr>
      </w:pPr>
      <w:r w:rsidRPr="00CC35EC">
        <w:rPr>
          <w:rFonts w:ascii="Calibri" w:eastAsia="Times New Roman" w:hAnsi="Calibri" w:cs="Calibri"/>
        </w:rPr>
        <w:t xml:space="preserve">вршење на уплати и пренос на средства кон </w:t>
      </w:r>
      <w:r w:rsidRPr="00CC35EC">
        <w:rPr>
          <w:rFonts w:ascii="Calibri" w:eastAsia="Times New Roman" w:hAnsi="Calibri" w:cs="Calibri"/>
          <w:lang w:val="mk-MK"/>
        </w:rPr>
        <w:t>Полог ФФР ДОО Тетово</w:t>
      </w:r>
    </w:p>
    <w:p w14:paraId="3C06CC22" w14:textId="77777777" w:rsidR="00CC35EC" w:rsidRPr="006C27A4" w:rsidRDefault="00CC35EC" w:rsidP="00CC35EC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CC35EC">
        <w:rPr>
          <w:rFonts w:ascii="Calibri" w:eastAsia="Times New Roman" w:hAnsi="Calibri" w:cs="Calibri"/>
        </w:rPr>
        <w:t>преземање на сите други правни и фактички дејствија потребни за реализација на</w:t>
      </w:r>
      <w:r w:rsidRPr="006C27A4">
        <w:rPr>
          <w:rFonts w:ascii="Times New Roman" w:eastAsia="Times New Roman" w:hAnsi="Times New Roman" w:cs="Times New Roman"/>
        </w:rPr>
        <w:t xml:space="preserve"> оваа Одлука.</w:t>
      </w:r>
    </w:p>
    <w:p w14:paraId="6F469F8D" w14:textId="22EAE839" w:rsidR="00276FF8" w:rsidRPr="002A0C68" w:rsidRDefault="00E952E3" w:rsidP="00CC35EC">
      <w:pPr>
        <w:jc w:val="both"/>
        <w:rPr>
          <w:rFonts w:ascii="Calibri" w:hAnsi="Calibri" w:cs="Calibri"/>
        </w:rPr>
      </w:pPr>
      <w:r w:rsidRPr="00CC35EC">
        <w:rPr>
          <w:rFonts w:ascii="Calibri" w:hAnsi="Calibri" w:cs="Calibri"/>
          <w:b/>
          <w:bCs/>
        </w:rPr>
        <w:t>С</w:t>
      </w:r>
      <w:r w:rsidR="00CC35EC" w:rsidRPr="00CC35EC">
        <w:rPr>
          <w:rFonts w:ascii="Calibri" w:hAnsi="Calibri" w:cs="Calibri"/>
          <w:b/>
          <w:bCs/>
          <w:lang w:val="mk-MK"/>
        </w:rPr>
        <w:t xml:space="preserve">е овластува </w:t>
      </w:r>
      <w:r w:rsidRPr="00CC35EC">
        <w:rPr>
          <w:rFonts w:ascii="Calibri" w:hAnsi="Calibri" w:cs="Calibri"/>
          <w:b/>
          <w:bCs/>
        </w:rPr>
        <w:t>Генералниот директор</w:t>
      </w:r>
      <w:r w:rsidRPr="002A0C68">
        <w:rPr>
          <w:rFonts w:ascii="Calibri" w:hAnsi="Calibri" w:cs="Calibri"/>
        </w:rPr>
        <w:t xml:space="preserve"> на „Жито </w:t>
      </w:r>
      <w:r w:rsidR="00EE546A" w:rsidRPr="002A0C68">
        <w:rPr>
          <w:rFonts w:ascii="Calibri" w:hAnsi="Calibri" w:cs="Calibri"/>
        </w:rPr>
        <w:t>Полог“АД</w:t>
      </w:r>
      <w:r w:rsidRPr="002A0C68">
        <w:rPr>
          <w:rFonts w:ascii="Calibri" w:hAnsi="Calibri" w:cs="Calibri"/>
        </w:rPr>
        <w:t xml:space="preserve"> Тетово да ги договори поединечните елементи, да ги потпише соодветните договори за заем/влог, анекси и придружна документација со „Полог </w:t>
      </w:r>
      <w:r w:rsidR="00EE546A" w:rsidRPr="002A0C68">
        <w:rPr>
          <w:rFonts w:ascii="Calibri" w:hAnsi="Calibri" w:cs="Calibri"/>
        </w:rPr>
        <w:t>ФФР “ДОО</w:t>
      </w:r>
      <w:r w:rsidRPr="002A0C68">
        <w:rPr>
          <w:rFonts w:ascii="Calibri" w:hAnsi="Calibri" w:cs="Calibri"/>
        </w:rPr>
        <w:t xml:space="preserve"> Тетово, како и да ги преземе сите правни и фактички дејствија пред надлежните банки, Централниот регистар на РСМ и други институции.</w:t>
      </w:r>
    </w:p>
    <w:p w14:paraId="19D3F784" w14:textId="77777777" w:rsidR="00CC35EC" w:rsidRPr="00CC35EC" w:rsidRDefault="00CC35EC" w:rsidP="00CC35EC">
      <w:pPr>
        <w:pStyle w:val="BodyText"/>
        <w:rPr>
          <w:lang w:val="mk-MK"/>
        </w:rPr>
      </w:pPr>
    </w:p>
    <w:p w14:paraId="2FCA6B79" w14:textId="00C7CCBB" w:rsidR="00CC35EC" w:rsidRDefault="00CC35EC" w:rsidP="00CC35EC">
      <w:pPr>
        <w:pStyle w:val="BodyText"/>
        <w:ind w:left="3600"/>
        <w:rPr>
          <w:rFonts w:ascii="Calibri" w:hAnsi="Calibri" w:cs="Calibri"/>
          <w:b/>
          <w:bCs/>
          <w:lang w:val="mk-MK"/>
        </w:rPr>
      </w:pPr>
      <w:r>
        <w:rPr>
          <w:rFonts w:ascii="Calibri" w:hAnsi="Calibri" w:cs="Calibri"/>
          <w:lang w:val="mk-MK"/>
        </w:rPr>
        <w:lastRenderedPageBreak/>
        <w:t xml:space="preserve">     </w:t>
      </w:r>
      <w:r w:rsidRPr="0085591F">
        <w:rPr>
          <w:rFonts w:ascii="Calibri" w:hAnsi="Calibri" w:cs="Calibri"/>
          <w:b/>
          <w:bCs/>
        </w:rPr>
        <w:t xml:space="preserve">Член </w:t>
      </w:r>
      <w:r w:rsidR="00EE546A" w:rsidRPr="0085591F">
        <w:rPr>
          <w:rFonts w:ascii="Calibri" w:hAnsi="Calibri" w:cs="Calibri"/>
          <w:b/>
          <w:bCs/>
          <w:lang w:val="mk-MK"/>
        </w:rPr>
        <w:t>6</w:t>
      </w:r>
    </w:p>
    <w:p w14:paraId="47EDF4C2" w14:textId="4CFB9846" w:rsidR="0008775B" w:rsidRPr="00A92F45" w:rsidRDefault="0008775B" w:rsidP="00A92F45">
      <w:pPr>
        <w:pStyle w:val="BodyText"/>
        <w:jc w:val="both"/>
        <w:rPr>
          <w:rFonts w:ascii="Calibri" w:hAnsi="Calibri" w:cs="Calibri"/>
        </w:rPr>
      </w:pPr>
      <w:r w:rsidRPr="0008775B">
        <w:rPr>
          <w:rFonts w:ascii="Calibri" w:hAnsi="Calibri" w:cs="Calibri"/>
          <w:lang w:val="mk-MK"/>
        </w:rPr>
        <w:t>Се потврдува дека при донесување на оваа одлука се исполнети сите услови за полноважно одлучување согласно Законот на трговски друштва и актуелниот Статут на „Жито Полог“АД Тетово</w:t>
      </w:r>
      <w:r w:rsidR="00A92F45">
        <w:rPr>
          <w:rFonts w:ascii="Calibri" w:hAnsi="Calibri" w:cs="Calibri"/>
        </w:rPr>
        <w:t>.</w:t>
      </w:r>
    </w:p>
    <w:p w14:paraId="6806260F" w14:textId="5DACE483" w:rsidR="0008775B" w:rsidRPr="0085591F" w:rsidRDefault="0008775B" w:rsidP="0008775B">
      <w:pPr>
        <w:pStyle w:val="BodyText"/>
        <w:rPr>
          <w:rFonts w:ascii="Calibri" w:hAnsi="Calibri" w:cs="Calibri"/>
          <w:b/>
          <w:bCs/>
          <w:lang w:val="mk-MK"/>
        </w:rPr>
      </w:pPr>
      <w:r>
        <w:rPr>
          <w:rFonts w:ascii="Calibri" w:hAnsi="Calibri" w:cs="Calibri"/>
          <w:b/>
          <w:bCs/>
          <w:lang w:val="mk-MK"/>
        </w:rPr>
        <w:tab/>
      </w:r>
      <w:r>
        <w:rPr>
          <w:rFonts w:ascii="Calibri" w:hAnsi="Calibri" w:cs="Calibri"/>
          <w:b/>
          <w:bCs/>
          <w:lang w:val="mk-MK"/>
        </w:rPr>
        <w:tab/>
      </w:r>
      <w:r>
        <w:rPr>
          <w:rFonts w:ascii="Calibri" w:hAnsi="Calibri" w:cs="Calibri"/>
          <w:b/>
          <w:bCs/>
          <w:lang w:val="mk-MK"/>
        </w:rPr>
        <w:tab/>
      </w:r>
      <w:r>
        <w:rPr>
          <w:rFonts w:ascii="Calibri" w:hAnsi="Calibri" w:cs="Calibri"/>
          <w:b/>
          <w:bCs/>
          <w:lang w:val="mk-MK"/>
        </w:rPr>
        <w:tab/>
      </w:r>
      <w:r>
        <w:rPr>
          <w:rFonts w:ascii="Calibri" w:hAnsi="Calibri" w:cs="Calibri"/>
          <w:b/>
          <w:bCs/>
          <w:lang w:val="mk-MK"/>
        </w:rPr>
        <w:tab/>
        <w:t xml:space="preserve">     Член 7</w:t>
      </w:r>
    </w:p>
    <w:p w14:paraId="2AC61558" w14:textId="583A2906" w:rsidR="00276FF8" w:rsidRDefault="00E952E3" w:rsidP="00CC35EC">
      <w:pPr>
        <w:pStyle w:val="BodyText"/>
        <w:jc w:val="both"/>
        <w:rPr>
          <w:rFonts w:ascii="Calibri" w:hAnsi="Calibri" w:cs="Calibri"/>
          <w:lang w:val="mk-MK"/>
        </w:rPr>
      </w:pPr>
      <w:r w:rsidRPr="002A0C68">
        <w:rPr>
          <w:rFonts w:ascii="Calibri" w:hAnsi="Calibri" w:cs="Calibri"/>
        </w:rPr>
        <w:t>Оваа одлука влегува во сила со денот на нејзиното донесување од страна на Собранието на акционери.</w:t>
      </w:r>
    </w:p>
    <w:p w14:paraId="52A23F73" w14:textId="77777777" w:rsidR="00CC35EC" w:rsidRPr="00CC35EC" w:rsidRDefault="00CC35EC" w:rsidP="00CC35EC">
      <w:pPr>
        <w:pStyle w:val="BodyText"/>
        <w:jc w:val="both"/>
        <w:rPr>
          <w:rFonts w:ascii="Calibri" w:hAnsi="Calibri" w:cs="Calibri"/>
          <w:lang w:val="mk-MK"/>
        </w:rPr>
      </w:pPr>
    </w:p>
    <w:p w14:paraId="0C2D9010" w14:textId="77777777" w:rsidR="00276FF8" w:rsidRPr="002A0C68" w:rsidRDefault="00E952E3" w:rsidP="00CC35EC">
      <w:pPr>
        <w:pStyle w:val="BodyText"/>
        <w:spacing w:after="0"/>
        <w:rPr>
          <w:rFonts w:ascii="Calibri" w:hAnsi="Calibri" w:cs="Calibri"/>
        </w:rPr>
      </w:pPr>
      <w:r w:rsidRPr="002A0C68">
        <w:rPr>
          <w:rFonts w:ascii="Calibri" w:hAnsi="Calibri" w:cs="Calibri"/>
        </w:rPr>
        <w:t>Примерок од Одлуката се доставува до:</w:t>
      </w:r>
    </w:p>
    <w:p w14:paraId="4AFC670A" w14:textId="77777777" w:rsidR="00276FF8" w:rsidRPr="002A0C68" w:rsidRDefault="00E952E3" w:rsidP="00CC35EC">
      <w:pPr>
        <w:numPr>
          <w:ilvl w:val="0"/>
          <w:numId w:val="6"/>
        </w:numPr>
        <w:spacing w:after="0"/>
        <w:rPr>
          <w:rFonts w:ascii="Calibri" w:hAnsi="Calibri" w:cs="Calibri"/>
        </w:rPr>
      </w:pPr>
      <w:r w:rsidRPr="002A0C68">
        <w:rPr>
          <w:rFonts w:ascii="Calibri" w:hAnsi="Calibri" w:cs="Calibri"/>
        </w:rPr>
        <w:t>Одбор на директори,</w:t>
      </w:r>
    </w:p>
    <w:p w14:paraId="5009D16F" w14:textId="77777777" w:rsidR="00276FF8" w:rsidRPr="002A0C68" w:rsidRDefault="00E952E3" w:rsidP="00CC35EC">
      <w:pPr>
        <w:numPr>
          <w:ilvl w:val="0"/>
          <w:numId w:val="6"/>
        </w:numPr>
        <w:spacing w:after="0"/>
        <w:rPr>
          <w:rFonts w:ascii="Calibri" w:hAnsi="Calibri" w:cs="Calibri"/>
        </w:rPr>
      </w:pPr>
      <w:r w:rsidRPr="002A0C68">
        <w:rPr>
          <w:rFonts w:ascii="Calibri" w:hAnsi="Calibri" w:cs="Calibri"/>
        </w:rPr>
        <w:t>Сектор за правни работи,</w:t>
      </w:r>
    </w:p>
    <w:p w14:paraId="23B47142" w14:textId="77777777" w:rsidR="00276FF8" w:rsidRPr="002A0C68" w:rsidRDefault="00E952E3" w:rsidP="00CC35EC">
      <w:pPr>
        <w:numPr>
          <w:ilvl w:val="0"/>
          <w:numId w:val="6"/>
        </w:numPr>
        <w:spacing w:after="0"/>
        <w:rPr>
          <w:rFonts w:ascii="Calibri" w:hAnsi="Calibri" w:cs="Calibri"/>
        </w:rPr>
      </w:pPr>
      <w:r w:rsidRPr="002A0C68">
        <w:rPr>
          <w:rFonts w:ascii="Calibri" w:hAnsi="Calibri" w:cs="Calibri"/>
        </w:rPr>
        <w:t>Сектор за финансии и сметководство,</w:t>
      </w:r>
    </w:p>
    <w:p w14:paraId="5E29CD0A" w14:textId="77777777" w:rsidR="00276FF8" w:rsidRPr="00CC35EC" w:rsidRDefault="00E952E3" w:rsidP="00CC35EC">
      <w:pPr>
        <w:numPr>
          <w:ilvl w:val="0"/>
          <w:numId w:val="6"/>
        </w:numPr>
        <w:spacing w:after="0"/>
        <w:rPr>
          <w:rFonts w:ascii="Calibri" w:hAnsi="Calibri" w:cs="Calibri"/>
        </w:rPr>
      </w:pPr>
      <w:r w:rsidRPr="002A0C68">
        <w:rPr>
          <w:rFonts w:ascii="Calibri" w:hAnsi="Calibri" w:cs="Calibri"/>
        </w:rPr>
        <w:t>Архива на Друштвото.</w:t>
      </w:r>
    </w:p>
    <w:p w14:paraId="5A6BF829" w14:textId="77777777" w:rsidR="00CC35EC" w:rsidRDefault="00CC35EC" w:rsidP="00CC35EC">
      <w:pPr>
        <w:spacing w:after="0"/>
        <w:rPr>
          <w:rFonts w:ascii="Calibri" w:hAnsi="Calibri" w:cs="Calibri"/>
          <w:lang w:val="mk-MK"/>
        </w:rPr>
      </w:pPr>
    </w:p>
    <w:p w14:paraId="00F9EC74" w14:textId="77777777" w:rsidR="00CC35EC" w:rsidRPr="002A0C68" w:rsidRDefault="00CC35EC" w:rsidP="00CC35EC">
      <w:pPr>
        <w:spacing w:after="0"/>
        <w:rPr>
          <w:rFonts w:ascii="Calibri" w:hAnsi="Calibri" w:cs="Calibri"/>
        </w:rPr>
      </w:pPr>
    </w:p>
    <w:p w14:paraId="6FA78E72" w14:textId="0DA2EBDE" w:rsidR="0008775B" w:rsidRDefault="0008775B" w:rsidP="0008775B">
      <w:pPr>
        <w:pStyle w:val="FirstParagraph"/>
        <w:spacing w:after="0"/>
        <w:rPr>
          <w:rFonts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 xml:space="preserve">                                                                   </w:t>
      </w:r>
      <w:r w:rsidRPr="002A0C68">
        <w:rPr>
          <w:rFonts w:ascii="Calibri" w:hAnsi="Calibri" w:cs="Calibri"/>
        </w:rPr>
        <w:t>Собрание на акционери на „Жито Полог“АД Тетово</w:t>
      </w:r>
    </w:p>
    <w:p w14:paraId="04ABEF53" w14:textId="048EE6E1" w:rsidR="00276FF8" w:rsidRPr="002A0C68" w:rsidRDefault="00E952E3" w:rsidP="0008775B">
      <w:pPr>
        <w:pStyle w:val="FirstParagraph"/>
        <w:ind w:left="4320" w:firstLine="720"/>
        <w:rPr>
          <w:rFonts w:ascii="Calibri" w:hAnsi="Calibri" w:cs="Calibri"/>
        </w:rPr>
      </w:pPr>
      <w:r w:rsidRPr="002A0C68">
        <w:rPr>
          <w:rFonts w:ascii="Calibri" w:hAnsi="Calibri" w:cs="Calibri"/>
        </w:rPr>
        <w:br/>
      </w:r>
      <w:r w:rsidR="0008775B">
        <w:rPr>
          <w:rFonts w:ascii="Calibri" w:hAnsi="Calibri" w:cs="Calibri"/>
          <w:lang w:val="mk-MK"/>
        </w:rPr>
        <w:t xml:space="preserve">     </w:t>
      </w:r>
      <w:r w:rsidRPr="002A0C68">
        <w:rPr>
          <w:rFonts w:ascii="Calibri" w:hAnsi="Calibri" w:cs="Calibri"/>
        </w:rPr>
        <w:t>Претседавач на Собранието,</w:t>
      </w:r>
    </w:p>
    <w:p w14:paraId="5308EBD6" w14:textId="4A449E46" w:rsidR="00276FF8" w:rsidRPr="002A0C68" w:rsidRDefault="00276FF8" w:rsidP="002A0C68">
      <w:pPr>
        <w:rPr>
          <w:rFonts w:ascii="Calibri" w:hAnsi="Calibri" w:cs="Calibri"/>
        </w:rPr>
      </w:pPr>
    </w:p>
    <w:sectPr w:rsidR="00276FF8" w:rsidRPr="002A0C68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EA2FD0" w14:textId="77777777" w:rsidR="00FB09B3" w:rsidRDefault="00FB09B3">
      <w:pPr>
        <w:spacing w:after="0"/>
      </w:pPr>
      <w:r>
        <w:separator/>
      </w:r>
    </w:p>
  </w:endnote>
  <w:endnote w:type="continuationSeparator" w:id="0">
    <w:p w14:paraId="2A53FF30" w14:textId="77777777" w:rsidR="00FB09B3" w:rsidRDefault="00FB09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0C7370" w14:textId="77777777" w:rsidR="00FB09B3" w:rsidRDefault="00FB09B3">
      <w:r>
        <w:separator/>
      </w:r>
    </w:p>
  </w:footnote>
  <w:footnote w:type="continuationSeparator" w:id="0">
    <w:p w14:paraId="0D5069B3" w14:textId="77777777" w:rsidR="00FB09B3" w:rsidRDefault="00FB0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A990"/>
    <w:multiLevelType w:val="multilevel"/>
    <w:tmpl w:val="BAD4CE6C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F84CFECE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00A99411"/>
    <w:multiLevelType w:val="multilevel"/>
    <w:tmpl w:val="7F12476C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3" w15:restartNumberingAfterBreak="0">
    <w:nsid w:val="00D925E8"/>
    <w:multiLevelType w:val="multilevel"/>
    <w:tmpl w:val="E8386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843F57"/>
    <w:multiLevelType w:val="multilevel"/>
    <w:tmpl w:val="495E3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FF8"/>
    <w:rsid w:val="00076AB3"/>
    <w:rsid w:val="0008775B"/>
    <w:rsid w:val="000E7882"/>
    <w:rsid w:val="00276FF8"/>
    <w:rsid w:val="002A0C68"/>
    <w:rsid w:val="00324682"/>
    <w:rsid w:val="005C4ED5"/>
    <w:rsid w:val="007D1AA6"/>
    <w:rsid w:val="007E0070"/>
    <w:rsid w:val="00825048"/>
    <w:rsid w:val="0085591F"/>
    <w:rsid w:val="00897E23"/>
    <w:rsid w:val="008C0059"/>
    <w:rsid w:val="00947251"/>
    <w:rsid w:val="009D7AA7"/>
    <w:rsid w:val="00A92F45"/>
    <w:rsid w:val="00B04931"/>
    <w:rsid w:val="00BD6A4C"/>
    <w:rsid w:val="00C9157A"/>
    <w:rsid w:val="00C92C26"/>
    <w:rsid w:val="00CC35EC"/>
    <w:rsid w:val="00E952E3"/>
    <w:rsid w:val="00EE546A"/>
    <w:rsid w:val="00FB09B3"/>
    <w:rsid w:val="00FF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AA645"/>
  <w15:docId w15:val="{55DE37B2-8D55-4FC3-9DED-5489A2CEE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3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Katerina Cacanoska Krsteva</dc:creator>
  <cp:keywords/>
  <cp:lastModifiedBy>user</cp:lastModifiedBy>
  <cp:revision>10</cp:revision>
  <dcterms:created xsi:type="dcterms:W3CDTF">2026-10-08T19:14:00Z</dcterms:created>
  <dcterms:modified xsi:type="dcterms:W3CDTF">2026-10-15T06:35:00Z</dcterms:modified>
</cp:coreProperties>
</file>