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DB2" w:rsidRPr="00A06D02" w:rsidRDefault="00D03DB2" w:rsidP="009D4804">
      <w:pPr>
        <w:spacing w:after="0"/>
        <w:rPr>
          <w:b/>
          <w:sz w:val="24"/>
          <w:szCs w:val="24"/>
        </w:rPr>
      </w:pPr>
      <w:r w:rsidRPr="00A06D02">
        <w:rPr>
          <w:b/>
          <w:sz w:val="24"/>
          <w:szCs w:val="24"/>
        </w:rPr>
        <w:t>ДО</w:t>
      </w:r>
    </w:p>
    <w:p w:rsidR="00D03DB2" w:rsidRPr="00A06D02" w:rsidRDefault="00D03DB2" w:rsidP="009D4804">
      <w:pPr>
        <w:spacing w:after="0"/>
        <w:rPr>
          <w:b/>
          <w:sz w:val="24"/>
          <w:szCs w:val="24"/>
        </w:rPr>
      </w:pPr>
      <w:r w:rsidRPr="00A06D02">
        <w:rPr>
          <w:b/>
          <w:sz w:val="24"/>
          <w:szCs w:val="24"/>
        </w:rPr>
        <w:t>СОБРАНИЕ НА АКЦИОНЕРИ НА</w:t>
      </w:r>
    </w:p>
    <w:p w:rsidR="00D03DB2" w:rsidRPr="00A06D02" w:rsidRDefault="00D03DB2" w:rsidP="009D4804">
      <w:pPr>
        <w:spacing w:after="0"/>
        <w:rPr>
          <w:b/>
          <w:sz w:val="24"/>
          <w:szCs w:val="24"/>
        </w:rPr>
      </w:pPr>
      <w:r w:rsidRPr="00A06D02">
        <w:rPr>
          <w:b/>
          <w:sz w:val="24"/>
          <w:szCs w:val="24"/>
        </w:rPr>
        <w:t>ЖИТО ПОЛОГ АД – ТЕТОВО</w:t>
      </w:r>
    </w:p>
    <w:p w:rsidR="00DF5EE8" w:rsidRDefault="00DF5EE8" w:rsidP="00D03DB2">
      <w:pPr>
        <w:jc w:val="center"/>
        <w:rPr>
          <w:b/>
          <w:sz w:val="24"/>
          <w:szCs w:val="24"/>
        </w:rPr>
      </w:pPr>
    </w:p>
    <w:p w:rsidR="00D03DB2" w:rsidRPr="00A06D02" w:rsidRDefault="00D03DB2" w:rsidP="00D03DB2">
      <w:pPr>
        <w:jc w:val="center"/>
        <w:rPr>
          <w:b/>
          <w:sz w:val="24"/>
          <w:szCs w:val="24"/>
        </w:rPr>
      </w:pPr>
      <w:r w:rsidRPr="00A06D02">
        <w:rPr>
          <w:b/>
          <w:sz w:val="24"/>
          <w:szCs w:val="24"/>
        </w:rPr>
        <w:t>И З В Е С Т У В А Њ Е</w:t>
      </w:r>
    </w:p>
    <w:p w:rsidR="00D03DB2" w:rsidRDefault="00D03DB2" w:rsidP="00D03DB2">
      <w:pPr>
        <w:jc w:val="center"/>
        <w:rPr>
          <w:b/>
          <w:sz w:val="24"/>
          <w:szCs w:val="24"/>
        </w:rPr>
      </w:pPr>
      <w:r w:rsidRPr="00A06D02">
        <w:rPr>
          <w:b/>
          <w:sz w:val="24"/>
          <w:szCs w:val="24"/>
        </w:rPr>
        <w:t xml:space="preserve">Од Одборот на директори на Жито Полог АД </w:t>
      </w:r>
      <w:r>
        <w:rPr>
          <w:b/>
          <w:sz w:val="24"/>
          <w:szCs w:val="24"/>
        </w:rPr>
        <w:t>–</w:t>
      </w:r>
      <w:r w:rsidRPr="00A06D02">
        <w:rPr>
          <w:b/>
          <w:sz w:val="24"/>
          <w:szCs w:val="24"/>
        </w:rPr>
        <w:t xml:space="preserve"> Тетово</w:t>
      </w:r>
    </w:p>
    <w:p w:rsidR="00D03DB2" w:rsidRPr="00DF5EE8" w:rsidRDefault="00D03DB2" w:rsidP="009D4804">
      <w:pPr>
        <w:spacing w:after="0"/>
        <w:jc w:val="both"/>
        <w:rPr>
          <w:rFonts w:ascii="Macedonian Tms" w:hAnsi="Macedonian Tms"/>
        </w:rPr>
      </w:pPr>
      <w:r w:rsidRPr="00DF5EE8">
        <w:rPr>
          <w:rFonts w:ascii="Times New Roman" w:hAnsi="Times New Roman" w:cs="Times New Roman"/>
        </w:rPr>
        <w:t>Во</w:t>
      </w:r>
      <w:r w:rsidRPr="00DF5EE8">
        <w:rPr>
          <w:rFonts w:ascii="Macedonian Tms" w:hAnsi="Macedonian Tms"/>
        </w:rPr>
        <w:t xml:space="preserve"> </w:t>
      </w:r>
      <w:r w:rsidRPr="00DF5EE8">
        <w:rPr>
          <w:rFonts w:ascii="Times New Roman" w:hAnsi="Times New Roman" w:cs="Times New Roman"/>
        </w:rPr>
        <w:t>врска</w:t>
      </w:r>
      <w:r w:rsidRPr="00DF5EE8">
        <w:rPr>
          <w:rFonts w:ascii="Macedonian Tms" w:hAnsi="Macedonian Tms"/>
        </w:rPr>
        <w:t xml:space="preserve"> </w:t>
      </w:r>
      <w:r w:rsidRPr="00DF5EE8">
        <w:rPr>
          <w:rFonts w:ascii="Times New Roman" w:hAnsi="Times New Roman" w:cs="Times New Roman"/>
        </w:rPr>
        <w:t>со</w:t>
      </w:r>
      <w:r w:rsidRPr="00DF5EE8">
        <w:rPr>
          <w:rFonts w:ascii="Macedonian Tms" w:hAnsi="Macedonian Tms"/>
        </w:rPr>
        <w:t xml:space="preserve"> </w:t>
      </w:r>
      <w:r w:rsidRPr="00DF5EE8">
        <w:rPr>
          <w:rFonts w:ascii="Times New Roman" w:hAnsi="Times New Roman" w:cs="Times New Roman"/>
        </w:rPr>
        <w:t>предложената</w:t>
      </w:r>
      <w:r w:rsidRPr="00DF5EE8">
        <w:rPr>
          <w:rFonts w:ascii="Macedonian Tms" w:hAnsi="Macedonian Tms"/>
        </w:rPr>
        <w:t xml:space="preserve"> </w:t>
      </w:r>
      <w:r w:rsidRPr="00DF5EE8">
        <w:rPr>
          <w:rFonts w:ascii="Times New Roman" w:hAnsi="Times New Roman" w:cs="Times New Roman"/>
        </w:rPr>
        <w:t>точка</w:t>
      </w:r>
      <w:r w:rsidRPr="00DF5EE8">
        <w:rPr>
          <w:rFonts w:ascii="Macedonian Tms" w:hAnsi="Macedonian Tms"/>
        </w:rPr>
        <w:t xml:space="preserve"> </w:t>
      </w:r>
      <w:r w:rsidRPr="00DF5EE8">
        <w:rPr>
          <w:rFonts w:ascii="Times New Roman" w:hAnsi="Times New Roman" w:cs="Times New Roman"/>
        </w:rPr>
        <w:t>на</w:t>
      </w:r>
      <w:r w:rsidRPr="00DF5EE8">
        <w:rPr>
          <w:rFonts w:ascii="Macedonian Tms" w:hAnsi="Macedonian Tms"/>
        </w:rPr>
        <w:t xml:space="preserve"> </w:t>
      </w:r>
      <w:r w:rsidRPr="00DF5EE8">
        <w:rPr>
          <w:rFonts w:ascii="Times New Roman" w:hAnsi="Times New Roman" w:cs="Times New Roman"/>
        </w:rPr>
        <w:t>дневен</w:t>
      </w:r>
      <w:r w:rsidRPr="00DF5EE8">
        <w:rPr>
          <w:rFonts w:ascii="Macedonian Tms" w:hAnsi="Macedonian Tms"/>
        </w:rPr>
        <w:t xml:space="preserve"> </w:t>
      </w:r>
      <w:r w:rsidRPr="00DF5EE8">
        <w:rPr>
          <w:rFonts w:ascii="Times New Roman" w:hAnsi="Times New Roman" w:cs="Times New Roman"/>
        </w:rPr>
        <w:t>ред</w:t>
      </w:r>
      <w:r w:rsidRPr="00DF5EE8">
        <w:rPr>
          <w:rFonts w:ascii="Macedonian Tms" w:hAnsi="Macedonian Tms"/>
        </w:rPr>
        <w:t xml:space="preserve"> </w:t>
      </w:r>
      <w:r w:rsidRPr="00DF5EE8">
        <w:rPr>
          <w:rFonts w:ascii="Times New Roman" w:hAnsi="Times New Roman" w:cs="Times New Roman"/>
        </w:rPr>
        <w:t>за</w:t>
      </w:r>
      <w:r w:rsidRPr="00DF5EE8">
        <w:rPr>
          <w:rFonts w:ascii="Macedonian Tms" w:hAnsi="Macedonian Tms"/>
        </w:rPr>
        <w:t xml:space="preserve"> </w:t>
      </w:r>
      <w:r w:rsidRPr="00DF5EE8">
        <w:rPr>
          <w:rFonts w:ascii="Times New Roman" w:hAnsi="Times New Roman" w:cs="Times New Roman"/>
        </w:rPr>
        <w:t>седница</w:t>
      </w:r>
      <w:r w:rsidRPr="00DF5EE8">
        <w:rPr>
          <w:rFonts w:ascii="Macedonian Tms" w:hAnsi="Macedonian Tms"/>
        </w:rPr>
        <w:t xml:space="preserve"> </w:t>
      </w:r>
      <w:r w:rsidRPr="00DF5EE8">
        <w:rPr>
          <w:rFonts w:ascii="Times New Roman" w:hAnsi="Times New Roman" w:cs="Times New Roman"/>
        </w:rPr>
        <w:t>на</w:t>
      </w:r>
      <w:r w:rsidRPr="00DF5EE8">
        <w:rPr>
          <w:rFonts w:ascii="Macedonian Tms" w:hAnsi="Macedonian Tms"/>
        </w:rPr>
        <w:t xml:space="preserve"> </w:t>
      </w:r>
      <w:r w:rsidRPr="00DF5EE8">
        <w:rPr>
          <w:rFonts w:ascii="Times New Roman" w:hAnsi="Times New Roman" w:cs="Times New Roman"/>
        </w:rPr>
        <w:t>Собранието</w:t>
      </w:r>
      <w:r w:rsidRPr="00DF5EE8">
        <w:rPr>
          <w:rFonts w:ascii="Macedonian Tms" w:hAnsi="Macedonian Tms"/>
        </w:rPr>
        <w:t xml:space="preserve"> </w:t>
      </w:r>
      <w:r w:rsidRPr="00DF5EE8">
        <w:rPr>
          <w:rFonts w:ascii="Times New Roman" w:hAnsi="Times New Roman" w:cs="Times New Roman"/>
        </w:rPr>
        <w:t>на</w:t>
      </w:r>
      <w:r w:rsidRPr="00DF5EE8">
        <w:rPr>
          <w:rFonts w:ascii="Macedonian Tms" w:hAnsi="Macedonian Tms"/>
        </w:rPr>
        <w:t xml:space="preserve"> </w:t>
      </w:r>
      <w:r w:rsidRPr="00DF5EE8">
        <w:rPr>
          <w:rFonts w:ascii="Times New Roman" w:hAnsi="Times New Roman" w:cs="Times New Roman"/>
        </w:rPr>
        <w:t>акционери</w:t>
      </w:r>
      <w:r w:rsidRPr="00DF5EE8">
        <w:rPr>
          <w:rFonts w:ascii="Macedonian Tms" w:hAnsi="Macedonian Tms"/>
        </w:rPr>
        <w:t xml:space="preserve"> </w:t>
      </w:r>
      <w:r w:rsidRPr="00DF5EE8">
        <w:rPr>
          <w:rFonts w:ascii="Times New Roman" w:hAnsi="Times New Roman" w:cs="Times New Roman"/>
        </w:rPr>
        <w:t>на</w:t>
      </w:r>
      <w:r w:rsidRPr="00DF5EE8">
        <w:rPr>
          <w:rFonts w:ascii="Macedonian Tms" w:hAnsi="Macedonian Tms"/>
        </w:rPr>
        <w:t xml:space="preserve"> </w:t>
      </w:r>
      <w:r w:rsidRPr="00DF5EE8">
        <w:rPr>
          <w:rFonts w:ascii="Times New Roman" w:hAnsi="Times New Roman" w:cs="Times New Roman"/>
        </w:rPr>
        <w:t>Жито</w:t>
      </w:r>
      <w:r w:rsidRPr="00DF5EE8">
        <w:rPr>
          <w:rFonts w:ascii="Macedonian Tms" w:hAnsi="Macedonian Tms"/>
        </w:rPr>
        <w:t xml:space="preserve"> </w:t>
      </w:r>
      <w:r w:rsidRPr="00DF5EE8">
        <w:rPr>
          <w:rFonts w:ascii="Times New Roman" w:hAnsi="Times New Roman" w:cs="Times New Roman"/>
        </w:rPr>
        <w:t>Полог</w:t>
      </w:r>
      <w:r w:rsidRPr="00DF5EE8">
        <w:rPr>
          <w:rFonts w:ascii="Macedonian Tms" w:hAnsi="Macedonian Tms"/>
        </w:rPr>
        <w:t xml:space="preserve"> </w:t>
      </w:r>
      <w:r w:rsidRPr="00DF5EE8">
        <w:rPr>
          <w:rFonts w:ascii="Times New Roman" w:hAnsi="Times New Roman" w:cs="Times New Roman"/>
        </w:rPr>
        <w:t>АД</w:t>
      </w:r>
      <w:r w:rsidRPr="00DF5EE8">
        <w:rPr>
          <w:rFonts w:ascii="Macedonian Tms" w:hAnsi="Macedonian Tms"/>
        </w:rPr>
        <w:t xml:space="preserve"> – </w:t>
      </w:r>
      <w:r w:rsidRPr="00DF5EE8">
        <w:rPr>
          <w:rFonts w:ascii="Times New Roman" w:hAnsi="Times New Roman" w:cs="Times New Roman"/>
        </w:rPr>
        <w:t>Тетово</w:t>
      </w:r>
      <w:r w:rsidRPr="00DF5EE8">
        <w:rPr>
          <w:rFonts w:ascii="Macedonian Tms" w:hAnsi="Macedonian Tms"/>
        </w:rPr>
        <w:t xml:space="preserve">  </w:t>
      </w:r>
      <w:r w:rsidRPr="00DF5EE8">
        <w:rPr>
          <w:rFonts w:ascii="Times New Roman" w:hAnsi="Times New Roman" w:cs="Times New Roman"/>
        </w:rPr>
        <w:t>закажана</w:t>
      </w:r>
      <w:r w:rsidRPr="00DF5EE8">
        <w:rPr>
          <w:rFonts w:ascii="Macedonian Tms" w:hAnsi="Macedonian Tms"/>
        </w:rPr>
        <w:t xml:space="preserve"> </w:t>
      </w:r>
      <w:r w:rsidRPr="00DF5EE8">
        <w:rPr>
          <w:rFonts w:ascii="Times New Roman" w:hAnsi="Times New Roman" w:cs="Times New Roman"/>
        </w:rPr>
        <w:t>за</w:t>
      </w:r>
      <w:r w:rsidRPr="00DF5EE8">
        <w:rPr>
          <w:rFonts w:ascii="Macedonian Tms" w:hAnsi="Macedonian Tms"/>
        </w:rPr>
        <w:t xml:space="preserve"> </w:t>
      </w:r>
      <w:r w:rsidRPr="00DF5EE8">
        <w:rPr>
          <w:rFonts w:ascii="Times New Roman" w:hAnsi="Times New Roman" w:cs="Times New Roman"/>
        </w:rPr>
        <w:t>ден</w:t>
      </w:r>
      <w:r w:rsidRPr="00DF5EE8">
        <w:rPr>
          <w:rFonts w:ascii="Macedonian Tms" w:hAnsi="Macedonian Tms"/>
        </w:rPr>
        <w:t xml:space="preserve"> </w:t>
      </w:r>
      <w:r w:rsidR="001C294C" w:rsidRPr="001C294C">
        <w:t>1</w:t>
      </w:r>
      <w:r w:rsidR="001C294C" w:rsidRPr="001C294C">
        <w:rPr>
          <w:lang w:val="en-US"/>
        </w:rPr>
        <w:t>6</w:t>
      </w:r>
      <w:r w:rsidRPr="001C294C">
        <w:rPr>
          <w:rFonts w:ascii="Macedonian Tms" w:hAnsi="Macedonian Tms"/>
        </w:rPr>
        <w:t>.</w:t>
      </w:r>
      <w:r w:rsidR="001C294C" w:rsidRPr="001C294C">
        <w:rPr>
          <w:rFonts w:ascii="Macedonian Tms" w:hAnsi="Macedonian Tms"/>
          <w:lang w:val="en-GB"/>
        </w:rPr>
        <w:t>11</w:t>
      </w:r>
      <w:r w:rsidRPr="001C294C">
        <w:rPr>
          <w:rFonts w:ascii="Macedonian Tms" w:hAnsi="Macedonian Tms"/>
        </w:rPr>
        <w:t>.20</w:t>
      </w:r>
      <w:r w:rsidR="009B2ABB" w:rsidRPr="001C294C">
        <w:rPr>
          <w:rFonts w:ascii="Macedonian Tms" w:hAnsi="Macedonian Tms"/>
          <w:lang w:val="en-US"/>
        </w:rPr>
        <w:t>2</w:t>
      </w:r>
      <w:r w:rsidR="001C294C" w:rsidRPr="001C294C">
        <w:t>6</w:t>
      </w:r>
      <w:r w:rsidRPr="00DF5EE8">
        <w:rPr>
          <w:rFonts w:ascii="Macedonian Tms" w:hAnsi="Macedonian Tms"/>
        </w:rPr>
        <w:t xml:space="preserve"> </w:t>
      </w:r>
      <w:r w:rsidRPr="00DF5EE8">
        <w:rPr>
          <w:rFonts w:ascii="Times New Roman" w:hAnsi="Times New Roman" w:cs="Times New Roman"/>
        </w:rPr>
        <w:t>година</w:t>
      </w:r>
      <w:r w:rsidRPr="00DF5EE8">
        <w:rPr>
          <w:rFonts w:ascii="Macedonian Tms" w:hAnsi="Macedonian Tms"/>
        </w:rPr>
        <w:t xml:space="preserve"> </w:t>
      </w:r>
      <w:r w:rsidRPr="00DF5EE8">
        <w:rPr>
          <w:rFonts w:ascii="Times New Roman" w:hAnsi="Times New Roman" w:cs="Times New Roman"/>
        </w:rPr>
        <w:t>со</w:t>
      </w:r>
      <w:r w:rsidRPr="00DF5EE8">
        <w:rPr>
          <w:rFonts w:ascii="Macedonian Tms" w:hAnsi="Macedonian Tms"/>
        </w:rPr>
        <w:t xml:space="preserve"> </w:t>
      </w:r>
      <w:r w:rsidRPr="00DF5EE8">
        <w:rPr>
          <w:rFonts w:ascii="Times New Roman" w:hAnsi="Times New Roman" w:cs="Times New Roman"/>
        </w:rPr>
        <w:t>предлог</w:t>
      </w:r>
      <w:r w:rsidRPr="00DF5EE8">
        <w:rPr>
          <w:rFonts w:ascii="Macedonian Tms" w:hAnsi="Macedonian Tms"/>
        </w:rPr>
        <w:t xml:space="preserve"> </w:t>
      </w:r>
      <w:r w:rsidRPr="00DF5EE8">
        <w:rPr>
          <w:rFonts w:ascii="Times New Roman" w:hAnsi="Times New Roman" w:cs="Times New Roman"/>
        </w:rPr>
        <w:t>одлука</w:t>
      </w:r>
      <w:r w:rsidRPr="00DF5EE8">
        <w:rPr>
          <w:rFonts w:ascii="Macedonian Tms" w:hAnsi="Macedonian Tms"/>
        </w:rPr>
        <w:t xml:space="preserve"> </w:t>
      </w:r>
      <w:r w:rsidRPr="00DF5EE8">
        <w:rPr>
          <w:rFonts w:ascii="Times New Roman" w:hAnsi="Times New Roman" w:cs="Times New Roman"/>
        </w:rPr>
        <w:t>за</w:t>
      </w:r>
      <w:r w:rsidRPr="00DF5EE8">
        <w:rPr>
          <w:rFonts w:ascii="Macedonian Tms" w:hAnsi="Macedonian Tms"/>
        </w:rPr>
        <w:t xml:space="preserve"> </w:t>
      </w:r>
      <w:r w:rsidRPr="00DF5EE8">
        <w:rPr>
          <w:rFonts w:ascii="Times New Roman" w:hAnsi="Times New Roman" w:cs="Times New Roman"/>
        </w:rPr>
        <w:t>одобрување</w:t>
      </w:r>
      <w:r w:rsidRPr="00DF5EE8">
        <w:rPr>
          <w:rFonts w:ascii="Macedonian Tms" w:hAnsi="Macedonian Tms"/>
        </w:rPr>
        <w:t xml:space="preserve"> </w:t>
      </w:r>
      <w:r w:rsidRPr="00DF5EE8">
        <w:rPr>
          <w:rFonts w:ascii="Times New Roman" w:hAnsi="Times New Roman" w:cs="Times New Roman"/>
        </w:rPr>
        <w:t>на</w:t>
      </w:r>
      <w:r w:rsidRPr="00DF5EE8">
        <w:rPr>
          <w:rFonts w:ascii="Macedonian Tms" w:hAnsi="Macedonian Tms"/>
        </w:rPr>
        <w:t xml:space="preserve"> </w:t>
      </w:r>
      <w:r w:rsidRPr="00DF5EE8">
        <w:rPr>
          <w:rFonts w:ascii="Times New Roman" w:hAnsi="Times New Roman" w:cs="Times New Roman"/>
        </w:rPr>
        <w:t>голема</w:t>
      </w:r>
      <w:r w:rsidRPr="00DF5EE8">
        <w:rPr>
          <w:rFonts w:ascii="Macedonian Tms" w:hAnsi="Macedonian Tms"/>
        </w:rPr>
        <w:t xml:space="preserve"> </w:t>
      </w:r>
      <w:r w:rsidRPr="00DF5EE8">
        <w:rPr>
          <w:rFonts w:ascii="Times New Roman" w:hAnsi="Times New Roman" w:cs="Times New Roman"/>
        </w:rPr>
        <w:t>зделка</w:t>
      </w:r>
      <w:r w:rsidRPr="00DF5EE8">
        <w:rPr>
          <w:rFonts w:ascii="Macedonian Tms" w:hAnsi="Macedonian Tms"/>
        </w:rPr>
        <w:t xml:space="preserve">, </w:t>
      </w:r>
      <w:r w:rsidRPr="00DF5EE8">
        <w:rPr>
          <w:rFonts w:ascii="Times New Roman" w:hAnsi="Times New Roman" w:cs="Times New Roman"/>
        </w:rPr>
        <w:t>а</w:t>
      </w:r>
      <w:r w:rsidRPr="00DF5EE8">
        <w:rPr>
          <w:rFonts w:ascii="Macedonian Tms" w:hAnsi="Macedonian Tms"/>
        </w:rPr>
        <w:t xml:space="preserve"> </w:t>
      </w:r>
      <w:r w:rsidRPr="00DF5EE8">
        <w:rPr>
          <w:rFonts w:ascii="Times New Roman" w:hAnsi="Times New Roman" w:cs="Times New Roman"/>
        </w:rPr>
        <w:t>согласно</w:t>
      </w:r>
      <w:r w:rsidRPr="00DF5EE8">
        <w:rPr>
          <w:rFonts w:ascii="Macedonian Tms" w:hAnsi="Macedonian Tms"/>
        </w:rPr>
        <w:t xml:space="preserve"> </w:t>
      </w:r>
      <w:r w:rsidRPr="00DF5EE8">
        <w:rPr>
          <w:rFonts w:ascii="Times New Roman" w:hAnsi="Times New Roman" w:cs="Times New Roman"/>
        </w:rPr>
        <w:t>член</w:t>
      </w:r>
      <w:r w:rsidRPr="00DF5EE8">
        <w:rPr>
          <w:rFonts w:ascii="Macedonian Tms" w:hAnsi="Macedonian Tms"/>
        </w:rPr>
        <w:t xml:space="preserve"> 456 </w:t>
      </w:r>
      <w:r w:rsidRPr="00DF5EE8">
        <w:rPr>
          <w:rFonts w:ascii="Times New Roman" w:hAnsi="Times New Roman" w:cs="Times New Roman"/>
        </w:rPr>
        <w:t>став</w:t>
      </w:r>
      <w:r w:rsidRPr="00DF5EE8">
        <w:rPr>
          <w:rFonts w:ascii="Macedonian Tms" w:hAnsi="Macedonian Tms"/>
        </w:rPr>
        <w:t xml:space="preserve"> 5 </w:t>
      </w:r>
      <w:r w:rsidRPr="00DF5EE8">
        <w:rPr>
          <w:rFonts w:ascii="Times New Roman" w:hAnsi="Times New Roman" w:cs="Times New Roman"/>
        </w:rPr>
        <w:t>од</w:t>
      </w:r>
      <w:r w:rsidRPr="00DF5EE8">
        <w:rPr>
          <w:rFonts w:ascii="Macedonian Tms" w:hAnsi="Macedonian Tms"/>
        </w:rPr>
        <w:t xml:space="preserve"> </w:t>
      </w:r>
      <w:r w:rsidRPr="00DF5EE8">
        <w:rPr>
          <w:rFonts w:ascii="Times New Roman" w:hAnsi="Times New Roman" w:cs="Times New Roman"/>
        </w:rPr>
        <w:t>Законот</w:t>
      </w:r>
      <w:r w:rsidRPr="00DF5EE8">
        <w:rPr>
          <w:rFonts w:ascii="Macedonian Tms" w:hAnsi="Macedonian Tms"/>
        </w:rPr>
        <w:t xml:space="preserve"> </w:t>
      </w:r>
      <w:r w:rsidRPr="00DF5EE8">
        <w:rPr>
          <w:rFonts w:ascii="Times New Roman" w:hAnsi="Times New Roman" w:cs="Times New Roman"/>
        </w:rPr>
        <w:t>за</w:t>
      </w:r>
      <w:r w:rsidRPr="00DF5EE8">
        <w:rPr>
          <w:rFonts w:ascii="Macedonian Tms" w:hAnsi="Macedonian Tms"/>
        </w:rPr>
        <w:t xml:space="preserve"> </w:t>
      </w:r>
      <w:r w:rsidRPr="00DF5EE8">
        <w:rPr>
          <w:rFonts w:ascii="Times New Roman" w:hAnsi="Times New Roman" w:cs="Times New Roman"/>
        </w:rPr>
        <w:t>трговски</w:t>
      </w:r>
      <w:r w:rsidRPr="00DF5EE8">
        <w:rPr>
          <w:rFonts w:ascii="Macedonian Tms" w:hAnsi="Macedonian Tms"/>
        </w:rPr>
        <w:t xml:space="preserve"> </w:t>
      </w:r>
      <w:r w:rsidRPr="00DF5EE8">
        <w:rPr>
          <w:rFonts w:ascii="Times New Roman" w:hAnsi="Times New Roman" w:cs="Times New Roman"/>
        </w:rPr>
        <w:t>друштва</w:t>
      </w:r>
      <w:r w:rsidRPr="00DF5EE8">
        <w:rPr>
          <w:rFonts w:ascii="Macedonian Tms" w:hAnsi="Macedonian Tms"/>
        </w:rPr>
        <w:t xml:space="preserve"> , </w:t>
      </w:r>
      <w:r w:rsidRPr="00DF5EE8">
        <w:rPr>
          <w:rFonts w:ascii="Times New Roman" w:hAnsi="Times New Roman" w:cs="Times New Roman"/>
        </w:rPr>
        <w:t>го</w:t>
      </w:r>
      <w:r w:rsidRPr="00DF5EE8">
        <w:rPr>
          <w:rFonts w:ascii="Macedonian Tms" w:hAnsi="Macedonian Tms"/>
        </w:rPr>
        <w:t xml:space="preserve"> </w:t>
      </w:r>
      <w:r w:rsidRPr="00DF5EE8">
        <w:rPr>
          <w:rFonts w:ascii="Times New Roman" w:hAnsi="Times New Roman" w:cs="Times New Roman"/>
        </w:rPr>
        <w:t>доставуваме</w:t>
      </w:r>
      <w:r w:rsidRPr="00DF5EE8">
        <w:rPr>
          <w:rFonts w:ascii="Macedonian Tms" w:hAnsi="Macedonian Tms"/>
        </w:rPr>
        <w:t xml:space="preserve"> </w:t>
      </w:r>
      <w:r w:rsidRPr="00DF5EE8">
        <w:rPr>
          <w:rFonts w:ascii="Times New Roman" w:hAnsi="Times New Roman" w:cs="Times New Roman"/>
        </w:rPr>
        <w:t>следното</w:t>
      </w:r>
      <w:r w:rsidRPr="00DF5EE8">
        <w:rPr>
          <w:rFonts w:ascii="Macedonian Tms" w:hAnsi="Macedonian Tms"/>
        </w:rPr>
        <w:t xml:space="preserve"> </w:t>
      </w:r>
      <w:r w:rsidRPr="00DF5EE8">
        <w:rPr>
          <w:rFonts w:ascii="Times New Roman" w:hAnsi="Times New Roman" w:cs="Times New Roman"/>
        </w:rPr>
        <w:t>известување</w:t>
      </w:r>
      <w:r w:rsidRPr="00DF5EE8">
        <w:rPr>
          <w:rFonts w:ascii="Macedonian Tms" w:hAnsi="Macedonian Tms"/>
        </w:rPr>
        <w:t>:</w:t>
      </w:r>
    </w:p>
    <w:p w:rsidR="00286C64" w:rsidRPr="00286C64" w:rsidRDefault="00D03DB2" w:rsidP="00DF5EE8">
      <w:pPr>
        <w:spacing w:before="100" w:beforeAutospacing="1" w:after="0"/>
        <w:jc w:val="both"/>
        <w:rPr>
          <w:rFonts w:ascii="Times New Roman" w:eastAsia="Times New Roman" w:hAnsi="Times New Roman" w:cs="Times New Roman"/>
        </w:rPr>
      </w:pPr>
      <w:r w:rsidRPr="00DF5EE8">
        <w:rPr>
          <w:rFonts w:ascii="Times New Roman" w:hAnsi="Times New Roman"/>
          <w:b/>
        </w:rPr>
        <w:t>Одборот</w:t>
      </w:r>
      <w:r w:rsidRPr="00DF5EE8">
        <w:rPr>
          <w:rFonts w:ascii="Macedonian Tms" w:hAnsi="Macedonian Tms"/>
          <w:b/>
        </w:rPr>
        <w:t xml:space="preserve"> </w:t>
      </w:r>
      <w:r w:rsidRPr="00DF5EE8">
        <w:rPr>
          <w:rFonts w:ascii="Times New Roman" w:hAnsi="Times New Roman"/>
          <w:b/>
        </w:rPr>
        <w:t>на</w:t>
      </w:r>
      <w:r w:rsidRPr="00DF5EE8">
        <w:rPr>
          <w:rFonts w:ascii="Macedonian Tms" w:hAnsi="Macedonian Tms"/>
          <w:b/>
        </w:rPr>
        <w:t xml:space="preserve"> </w:t>
      </w:r>
      <w:r w:rsidRPr="00DF5EE8">
        <w:rPr>
          <w:rFonts w:ascii="Times New Roman" w:hAnsi="Times New Roman"/>
          <w:b/>
        </w:rPr>
        <w:t>директори</w:t>
      </w:r>
      <w:r w:rsidRPr="00DF5EE8">
        <w:rPr>
          <w:rFonts w:ascii="Macedonian Tms" w:hAnsi="Macedonian Tms"/>
          <w:b/>
        </w:rPr>
        <w:t xml:space="preserve"> </w:t>
      </w:r>
      <w:r w:rsidRPr="00DF5EE8">
        <w:rPr>
          <w:rFonts w:ascii="Times New Roman" w:hAnsi="Times New Roman"/>
          <w:b/>
        </w:rPr>
        <w:t>на</w:t>
      </w:r>
      <w:r w:rsidRPr="00DF5EE8">
        <w:rPr>
          <w:rFonts w:ascii="Macedonian Tms" w:hAnsi="Macedonian Tms"/>
          <w:b/>
        </w:rPr>
        <w:t xml:space="preserve"> </w:t>
      </w:r>
      <w:r w:rsidRPr="00DF5EE8">
        <w:rPr>
          <w:rFonts w:ascii="Times New Roman" w:hAnsi="Times New Roman"/>
          <w:b/>
        </w:rPr>
        <w:t>Жито</w:t>
      </w:r>
      <w:r w:rsidRPr="00DF5EE8">
        <w:rPr>
          <w:rFonts w:ascii="Macedonian Tms" w:hAnsi="Macedonian Tms"/>
          <w:b/>
        </w:rPr>
        <w:t xml:space="preserve"> </w:t>
      </w:r>
      <w:r w:rsidRPr="00DF5EE8">
        <w:rPr>
          <w:rFonts w:ascii="Times New Roman" w:hAnsi="Times New Roman"/>
          <w:b/>
        </w:rPr>
        <w:t>Полог</w:t>
      </w:r>
      <w:r w:rsidRPr="00DF5EE8">
        <w:rPr>
          <w:rFonts w:ascii="Macedonian Tms" w:hAnsi="Macedonian Tms"/>
          <w:b/>
        </w:rPr>
        <w:t xml:space="preserve"> </w:t>
      </w:r>
      <w:r w:rsidRPr="00DF5EE8">
        <w:rPr>
          <w:rFonts w:ascii="Times New Roman" w:hAnsi="Times New Roman"/>
          <w:b/>
        </w:rPr>
        <w:t>Ад</w:t>
      </w:r>
      <w:r w:rsidRPr="00DF5EE8">
        <w:rPr>
          <w:rFonts w:ascii="Macedonian Tms" w:hAnsi="Macedonian Tms"/>
          <w:b/>
        </w:rPr>
        <w:t xml:space="preserve"> – </w:t>
      </w:r>
      <w:r w:rsidRPr="00DF5EE8">
        <w:rPr>
          <w:rFonts w:ascii="Times New Roman" w:hAnsi="Times New Roman"/>
          <w:b/>
        </w:rPr>
        <w:t>Тетово</w:t>
      </w:r>
      <w:r w:rsidRPr="00DF5EE8">
        <w:rPr>
          <w:rFonts w:ascii="Macedonian Tms" w:hAnsi="Macedonian Tms"/>
        </w:rPr>
        <w:t xml:space="preserve"> </w:t>
      </w:r>
      <w:r w:rsidRPr="00DF5EE8">
        <w:rPr>
          <w:rFonts w:ascii="Times New Roman" w:hAnsi="Times New Roman"/>
        </w:rPr>
        <w:t>на</w:t>
      </w:r>
      <w:r w:rsidRPr="00DF5EE8">
        <w:rPr>
          <w:rFonts w:ascii="Macedonian Tms" w:hAnsi="Macedonian Tms"/>
        </w:rPr>
        <w:t xml:space="preserve"> </w:t>
      </w:r>
      <w:r w:rsidRPr="00DF5EE8">
        <w:rPr>
          <w:rFonts w:ascii="Times New Roman" w:hAnsi="Times New Roman"/>
        </w:rPr>
        <w:t>својата</w:t>
      </w:r>
      <w:r w:rsidRPr="00DF5EE8">
        <w:rPr>
          <w:rFonts w:ascii="Macedonian Tms" w:hAnsi="Macedonian Tms"/>
        </w:rPr>
        <w:t xml:space="preserve"> </w:t>
      </w:r>
      <w:r w:rsidRPr="00DF5EE8">
        <w:rPr>
          <w:rFonts w:ascii="Times New Roman" w:hAnsi="Times New Roman"/>
        </w:rPr>
        <w:t>седница</w:t>
      </w:r>
      <w:r w:rsidRPr="00DF5EE8">
        <w:rPr>
          <w:rFonts w:ascii="Macedonian Tms" w:hAnsi="Macedonian Tms"/>
        </w:rPr>
        <w:t xml:space="preserve"> </w:t>
      </w:r>
      <w:r w:rsidRPr="00DF5EE8">
        <w:rPr>
          <w:rFonts w:ascii="Times New Roman" w:hAnsi="Times New Roman"/>
        </w:rPr>
        <w:t>одржана</w:t>
      </w:r>
      <w:r w:rsidRPr="00DF5EE8">
        <w:rPr>
          <w:rFonts w:ascii="Macedonian Tms" w:hAnsi="Macedonian Tms"/>
        </w:rPr>
        <w:t xml:space="preserve"> </w:t>
      </w:r>
      <w:r w:rsidRPr="00DF5EE8">
        <w:rPr>
          <w:rFonts w:ascii="Times New Roman" w:hAnsi="Times New Roman"/>
        </w:rPr>
        <w:t>на</w:t>
      </w:r>
      <w:r w:rsidRPr="00DF5EE8">
        <w:rPr>
          <w:rFonts w:ascii="Macedonian Tms" w:hAnsi="Macedonian Tms"/>
        </w:rPr>
        <w:t xml:space="preserve"> </w:t>
      </w:r>
      <w:r w:rsidRPr="00DF5EE8">
        <w:rPr>
          <w:rFonts w:ascii="Times New Roman" w:hAnsi="Times New Roman"/>
        </w:rPr>
        <w:t>ден</w:t>
      </w:r>
      <w:r w:rsidRPr="00DF5EE8">
        <w:rPr>
          <w:rFonts w:ascii="Macedonian Tms" w:hAnsi="Macedonian Tms"/>
        </w:rPr>
        <w:t xml:space="preserve"> </w:t>
      </w:r>
      <w:r w:rsidR="001C294C" w:rsidRPr="001C294C">
        <w:t>14</w:t>
      </w:r>
      <w:r w:rsidRPr="001C294C">
        <w:rPr>
          <w:rFonts w:ascii="Macedonian Tms" w:hAnsi="Macedonian Tms"/>
        </w:rPr>
        <w:t>.</w:t>
      </w:r>
      <w:r w:rsidR="001C294C" w:rsidRPr="001C294C">
        <w:rPr>
          <w:rFonts w:ascii="Macedonian Tms" w:hAnsi="Macedonian Tms"/>
          <w:lang w:val="en-GB"/>
        </w:rPr>
        <w:t>10</w:t>
      </w:r>
      <w:r w:rsidRPr="001C294C">
        <w:rPr>
          <w:rFonts w:ascii="Macedonian Tms" w:hAnsi="Macedonian Tms"/>
        </w:rPr>
        <w:t>.20</w:t>
      </w:r>
      <w:r w:rsidR="009B2ABB" w:rsidRPr="001C294C">
        <w:rPr>
          <w:rFonts w:ascii="Macedonian Tms" w:hAnsi="Macedonian Tms"/>
          <w:lang w:val="en-US"/>
        </w:rPr>
        <w:t>2</w:t>
      </w:r>
      <w:r w:rsidR="001C294C" w:rsidRPr="001C294C">
        <w:t>6</w:t>
      </w:r>
      <w:bookmarkStart w:id="0" w:name="_GoBack"/>
      <w:bookmarkEnd w:id="0"/>
      <w:r w:rsidRPr="00DF5EE8">
        <w:rPr>
          <w:rFonts w:ascii="Macedonian Tms" w:hAnsi="Macedonian Tms"/>
        </w:rPr>
        <w:t xml:space="preserve"> </w:t>
      </w:r>
      <w:r w:rsidRPr="00DF5EE8">
        <w:rPr>
          <w:rFonts w:ascii="Times New Roman" w:hAnsi="Times New Roman"/>
        </w:rPr>
        <w:t>година</w:t>
      </w:r>
      <w:r w:rsidRPr="00DF5EE8">
        <w:rPr>
          <w:rFonts w:ascii="Macedonian Tms" w:hAnsi="Macedonian Tms"/>
        </w:rPr>
        <w:t xml:space="preserve"> </w:t>
      </w:r>
      <w:r w:rsidR="009B2ABB" w:rsidRPr="00DF5EE8">
        <w:rPr>
          <w:rFonts w:ascii="Times New Roman" w:hAnsi="Times New Roman"/>
        </w:rPr>
        <w:t>подготви предлог одлука за</w:t>
      </w:r>
      <w:r w:rsidRPr="00DF5EE8">
        <w:rPr>
          <w:rFonts w:ascii="Macedonian Tms" w:hAnsi="Macedonian Tms"/>
        </w:rPr>
        <w:t xml:space="preserve"> </w:t>
      </w:r>
      <w:r w:rsidRPr="00DF5EE8">
        <w:rPr>
          <w:rFonts w:ascii="Times New Roman" w:hAnsi="Times New Roman"/>
        </w:rPr>
        <w:t>одобрување</w:t>
      </w:r>
      <w:r w:rsidRPr="00DF5EE8">
        <w:rPr>
          <w:rFonts w:ascii="Times New Roman" w:hAnsi="Times New Roman"/>
          <w:lang w:val="en-GB"/>
        </w:rPr>
        <w:t xml:space="preserve"> </w:t>
      </w:r>
      <w:r w:rsidR="009B2ABB" w:rsidRPr="00DF5EE8">
        <w:rPr>
          <w:rFonts w:ascii="Times New Roman" w:hAnsi="Times New Roman"/>
        </w:rPr>
        <w:t xml:space="preserve"> на голема зделка</w:t>
      </w:r>
      <w:r w:rsidR="009B2ABB" w:rsidRPr="00DB0858">
        <w:rPr>
          <w:rFonts w:ascii="Times New Roman" w:hAnsi="Times New Roman"/>
          <w:sz w:val="24"/>
          <w:szCs w:val="24"/>
        </w:rPr>
        <w:t xml:space="preserve"> </w:t>
      </w:r>
      <w:r w:rsidR="00C01F8B" w:rsidRPr="00C01F8B">
        <w:rPr>
          <w:rFonts w:ascii="Times New Roman" w:hAnsi="Times New Roman" w:cs="Times New Roman"/>
        </w:rPr>
        <w:t>за наменско финансирање на друштвото „Полог ФФР “ДОО Тетово со ЕДБ 4028026560744 и ЕМБС 7920423, во кое друштво Жито Полог“АД Тетово е  мнозински сопственик со доминантен сопственички удел од 99,98</w:t>
      </w:r>
      <w:r w:rsidR="00DF5EE8">
        <w:rPr>
          <w:rFonts w:ascii="Times New Roman" w:hAnsi="Times New Roman" w:cs="Times New Roman"/>
        </w:rPr>
        <w:t xml:space="preserve">%. </w:t>
      </w:r>
      <w:r w:rsidR="009A40A0">
        <w:rPr>
          <w:rFonts w:ascii="Cambria" w:hAnsi="Cambria" w:cs="Calibri"/>
        </w:rPr>
        <w:t>Зделката се состои во од</w:t>
      </w:r>
      <w:r w:rsidR="00DF5EE8">
        <w:rPr>
          <w:rFonts w:ascii="Cambria" w:hAnsi="Cambria" w:cs="Calibri"/>
        </w:rPr>
        <w:t>о</w:t>
      </w:r>
      <w:r w:rsidR="009A40A0">
        <w:rPr>
          <w:rFonts w:ascii="Cambria" w:hAnsi="Cambria" w:cs="Calibri"/>
        </w:rPr>
        <w:t xml:space="preserve">брување на финасиски средства во </w:t>
      </w:r>
      <w:r w:rsidR="009A40A0" w:rsidRPr="009A40A0">
        <w:rPr>
          <w:rFonts w:ascii="Times New Roman" w:hAnsi="Times New Roman" w:cs="Times New Roman"/>
        </w:rPr>
        <w:t>вкупен износ од 436.65</w:t>
      </w:r>
      <w:r w:rsidR="00DF5EE8">
        <w:rPr>
          <w:rFonts w:ascii="Times New Roman" w:hAnsi="Times New Roman" w:cs="Times New Roman"/>
        </w:rPr>
        <w:t>0,000,00 денари</w:t>
      </w:r>
      <w:r w:rsidR="009A40A0" w:rsidRPr="009A40A0">
        <w:rPr>
          <w:rFonts w:ascii="Times New Roman" w:hAnsi="Times New Roman" w:cs="Times New Roman"/>
        </w:rPr>
        <w:t xml:space="preserve"> кои се наменети за финансирање на инвестициските и оперативните активности на Полог ФФР ДОО Тетово поврзани со реализацијата на проектот за добивање на светски позната франшиза за угостителски услуги.</w:t>
      </w:r>
      <w:r w:rsidR="00DF5EE8" w:rsidRPr="00DF5EE8">
        <w:rPr>
          <w:rFonts w:ascii="Times New Roman" w:eastAsia="Times New Roman" w:hAnsi="Times New Roman" w:cs="Times New Roman"/>
        </w:rPr>
        <w:t xml:space="preserve"> </w:t>
      </w:r>
      <w:r w:rsidR="00DF5EE8" w:rsidRPr="00286C64">
        <w:rPr>
          <w:rFonts w:ascii="Times New Roman" w:eastAsia="Times New Roman" w:hAnsi="Times New Roman" w:cs="Times New Roman"/>
        </w:rPr>
        <w:t>Финансирањето може да се реализира преку еден или повеќе соодветни правни и финансиски инструменти, вклучително и преку дополнителни уплати или други форми на вложување од страна на содружникот Жито Полог АД Тетово, заем или друг облик на финансирање од страна на Жито Полог АД кон Полог ФФР Тетово и/или друг правно дозволен начин на финансирање, согласно потребите на проектот и применливата законска регулатива.</w:t>
      </w:r>
      <w:r w:rsidR="00286C64" w:rsidRPr="00286C64">
        <w:rPr>
          <w:rFonts w:ascii="Times New Roman" w:hAnsi="Times New Roman" w:cs="Times New Roman"/>
        </w:rPr>
        <w:t xml:space="preserve">Одобрувањето на финансирањето  е со </w:t>
      </w:r>
      <w:r w:rsidR="00286C64" w:rsidRPr="00286C64">
        <w:rPr>
          <w:rFonts w:ascii="Times New Roman" w:hAnsi="Times New Roman" w:cs="Times New Roman"/>
          <w:bCs/>
        </w:rPr>
        <w:t>одложен услов</w:t>
      </w:r>
      <w:r w:rsidR="00286C64" w:rsidRPr="00286C64">
        <w:rPr>
          <w:rFonts w:ascii="Times New Roman" w:hAnsi="Times New Roman" w:cs="Times New Roman"/>
        </w:rPr>
        <w:t xml:space="preserve"> и истото ќе се реализира исклучиво под услов друштво „Полог ФФР “ДОО Тетово успешно да стекне светски позната франшиза за угостителски услуги и уредно да склучи валиден договор за франшиза со давателот на франшизата</w:t>
      </w:r>
      <w:r w:rsidR="00DF5EE8">
        <w:rPr>
          <w:rFonts w:ascii="Times New Roman" w:hAnsi="Times New Roman" w:cs="Times New Roman"/>
        </w:rPr>
        <w:t xml:space="preserve"> </w:t>
      </w:r>
      <w:r w:rsidR="00286C64" w:rsidRPr="00286C64">
        <w:rPr>
          <w:rFonts w:ascii="Times New Roman" w:hAnsi="Times New Roman" w:cs="Times New Roman"/>
        </w:rPr>
        <w:t>.Доколку постапката за стекнување на предметната франшиза не заврши успешно или постапката биде прекината, правното дејство на оваа одлука за пренос на финансиските средства не настапува и „Жито Полог“АД Тетово нема обврска да изврши трансфер на одобрените средства.</w:t>
      </w:r>
      <w:r w:rsidR="00286C64" w:rsidRPr="00286C64">
        <w:rPr>
          <w:rFonts w:ascii="Times New Roman" w:eastAsia="Times New Roman" w:hAnsi="Times New Roman" w:cs="Times New Roman"/>
        </w:rPr>
        <w:t xml:space="preserve"> </w:t>
      </w:r>
    </w:p>
    <w:p w:rsidR="00C13FA1" w:rsidRPr="00DF5EE8" w:rsidRDefault="00C13FA1" w:rsidP="00DF5EE8">
      <w:pPr>
        <w:pStyle w:val="BodyText"/>
        <w:spacing w:after="0"/>
        <w:jc w:val="both"/>
        <w:rPr>
          <w:rFonts w:ascii="Times New Roman" w:hAnsi="Times New Roman"/>
          <w:bCs/>
        </w:rPr>
      </w:pPr>
      <w:r w:rsidRPr="00DF5EE8">
        <w:rPr>
          <w:rFonts w:ascii="Times New Roman" w:eastAsia="Times New Roman" w:hAnsi="Times New Roman" w:cs="Times New Roman"/>
          <w:lang w:eastAsia="en-GB"/>
        </w:rPr>
        <w:t>Со оглед на тоа д</w:t>
      </w:r>
      <w:r w:rsidR="004A42FC" w:rsidRPr="00DF5EE8">
        <w:rPr>
          <w:rFonts w:ascii="Times New Roman" w:eastAsia="Times New Roman" w:hAnsi="Times New Roman" w:cs="Times New Roman"/>
          <w:lang w:eastAsia="en-GB"/>
        </w:rPr>
        <w:t xml:space="preserve">а оваа зделка е голема зделка чијашто вредност </w:t>
      </w:r>
      <w:r w:rsidR="004A42FC" w:rsidRPr="00DF5EE8">
        <w:rPr>
          <w:rFonts w:ascii="Times New Roman" w:hAnsi="Times New Roman"/>
          <w:bCs/>
        </w:rPr>
        <w:t xml:space="preserve"> надминува 50% од вкупната книговодствена вредност на „Жито Полог“ </w:t>
      </w:r>
      <w:r w:rsidR="004A42FC" w:rsidRPr="00DF5EE8">
        <w:rPr>
          <w:rFonts w:ascii="Times New Roman" w:hAnsi="Times New Roman"/>
          <w:bCs/>
          <w:lang w:val="en-US"/>
        </w:rPr>
        <w:t xml:space="preserve">АД </w:t>
      </w:r>
      <w:r w:rsidR="004A42FC" w:rsidRPr="00DF5EE8">
        <w:rPr>
          <w:rFonts w:ascii="Times New Roman" w:hAnsi="Times New Roman"/>
          <w:bCs/>
        </w:rPr>
        <w:t>Тетово</w:t>
      </w:r>
      <w:r w:rsidR="00DF5EE8">
        <w:rPr>
          <w:rFonts w:ascii="Times New Roman" w:hAnsi="Times New Roman"/>
          <w:bCs/>
        </w:rPr>
        <w:t xml:space="preserve">, односно претставува 78,16% од </w:t>
      </w:r>
      <w:r w:rsidR="00DF5EE8" w:rsidRPr="00DF5EE8">
        <w:rPr>
          <w:rFonts w:ascii="Times New Roman" w:hAnsi="Times New Roman"/>
          <w:bCs/>
        </w:rPr>
        <w:t xml:space="preserve">книговодствена вредност на „Жито Полог“ </w:t>
      </w:r>
      <w:r w:rsidR="00DF5EE8" w:rsidRPr="00DF5EE8">
        <w:rPr>
          <w:rFonts w:ascii="Times New Roman" w:hAnsi="Times New Roman"/>
          <w:bCs/>
          <w:lang w:val="en-US"/>
        </w:rPr>
        <w:t xml:space="preserve">АД </w:t>
      </w:r>
      <w:r w:rsidR="00DF5EE8" w:rsidRPr="00DF5EE8">
        <w:rPr>
          <w:rFonts w:ascii="Times New Roman" w:hAnsi="Times New Roman"/>
          <w:bCs/>
        </w:rPr>
        <w:t>Тетово</w:t>
      </w:r>
      <w:r w:rsidR="004A42FC" w:rsidRPr="00DF5EE8">
        <w:rPr>
          <w:rFonts w:ascii="Times New Roman" w:hAnsi="Times New Roman"/>
          <w:bCs/>
        </w:rPr>
        <w:t xml:space="preserve"> </w:t>
      </w:r>
      <w:proofErr w:type="spellStart"/>
      <w:r w:rsidR="004A42FC" w:rsidRPr="00DF5EE8">
        <w:rPr>
          <w:rFonts w:ascii="Times New Roman" w:hAnsi="Times New Roman"/>
          <w:bCs/>
          <w:lang w:val="en-US"/>
        </w:rPr>
        <w:t>утврдена</w:t>
      </w:r>
      <w:proofErr w:type="spellEnd"/>
      <w:r w:rsidR="004A42FC" w:rsidRPr="00DF5EE8">
        <w:rPr>
          <w:rFonts w:ascii="Times New Roman" w:hAnsi="Times New Roman"/>
          <w:bCs/>
          <w:lang w:val="en-US"/>
        </w:rPr>
        <w:t xml:space="preserve"> </w:t>
      </w:r>
      <w:proofErr w:type="spellStart"/>
      <w:r w:rsidR="004A42FC" w:rsidRPr="00DF5EE8">
        <w:rPr>
          <w:rFonts w:ascii="Times New Roman" w:hAnsi="Times New Roman"/>
          <w:bCs/>
          <w:lang w:val="en-US"/>
        </w:rPr>
        <w:t>врз</w:t>
      </w:r>
      <w:proofErr w:type="spellEnd"/>
      <w:r w:rsidR="004A42FC" w:rsidRPr="00DF5EE8">
        <w:rPr>
          <w:rFonts w:ascii="Times New Roman" w:hAnsi="Times New Roman"/>
          <w:bCs/>
          <w:lang w:val="en-US"/>
        </w:rPr>
        <w:t xml:space="preserve"> </w:t>
      </w:r>
      <w:proofErr w:type="spellStart"/>
      <w:r w:rsidR="004A42FC" w:rsidRPr="00DF5EE8">
        <w:rPr>
          <w:rFonts w:ascii="Times New Roman" w:hAnsi="Times New Roman"/>
          <w:bCs/>
          <w:lang w:val="en-US"/>
        </w:rPr>
        <w:t>основа</w:t>
      </w:r>
      <w:proofErr w:type="spellEnd"/>
      <w:r w:rsidR="004A42FC" w:rsidRPr="00DF5EE8">
        <w:rPr>
          <w:rFonts w:ascii="Times New Roman" w:hAnsi="Times New Roman"/>
          <w:bCs/>
          <w:lang w:val="en-US"/>
        </w:rPr>
        <w:t xml:space="preserve"> </w:t>
      </w:r>
      <w:proofErr w:type="spellStart"/>
      <w:r w:rsidR="004A42FC" w:rsidRPr="00DF5EE8">
        <w:rPr>
          <w:rFonts w:ascii="Times New Roman" w:hAnsi="Times New Roman"/>
          <w:bCs/>
          <w:lang w:val="en-US"/>
        </w:rPr>
        <w:t>на</w:t>
      </w:r>
      <w:proofErr w:type="spellEnd"/>
      <w:r w:rsidR="004A42FC" w:rsidRPr="00DF5EE8">
        <w:rPr>
          <w:rFonts w:ascii="Times New Roman" w:hAnsi="Times New Roman"/>
          <w:bCs/>
          <w:lang w:val="en-US"/>
        </w:rPr>
        <w:t xml:space="preserve"> </w:t>
      </w:r>
      <w:proofErr w:type="spellStart"/>
      <w:r w:rsidR="004A42FC" w:rsidRPr="00DF5EE8">
        <w:rPr>
          <w:rFonts w:ascii="Times New Roman" w:hAnsi="Times New Roman"/>
          <w:bCs/>
          <w:lang w:val="en-US"/>
        </w:rPr>
        <w:t>последниот</w:t>
      </w:r>
      <w:proofErr w:type="spellEnd"/>
      <w:r w:rsidR="004A42FC" w:rsidRPr="00DF5EE8">
        <w:rPr>
          <w:rFonts w:ascii="Times New Roman" w:hAnsi="Times New Roman"/>
          <w:bCs/>
          <w:lang w:val="en-US"/>
        </w:rPr>
        <w:t xml:space="preserve"> </w:t>
      </w:r>
      <w:proofErr w:type="spellStart"/>
      <w:r w:rsidR="004A42FC" w:rsidRPr="00DF5EE8">
        <w:rPr>
          <w:rFonts w:ascii="Times New Roman" w:hAnsi="Times New Roman"/>
          <w:bCs/>
          <w:lang w:val="en-US"/>
        </w:rPr>
        <w:t>ревид</w:t>
      </w:r>
      <w:r w:rsidR="00640D10" w:rsidRPr="00DF5EE8">
        <w:rPr>
          <w:rFonts w:ascii="Times New Roman" w:hAnsi="Times New Roman"/>
          <w:bCs/>
          <w:lang w:val="en-US"/>
        </w:rPr>
        <w:t>иран</w:t>
      </w:r>
      <w:proofErr w:type="spellEnd"/>
      <w:r w:rsidR="00640D10" w:rsidRPr="00DF5EE8">
        <w:rPr>
          <w:rFonts w:ascii="Times New Roman" w:hAnsi="Times New Roman"/>
          <w:bCs/>
          <w:lang w:val="en-US"/>
        </w:rPr>
        <w:t xml:space="preserve"> </w:t>
      </w:r>
      <w:proofErr w:type="spellStart"/>
      <w:r w:rsidR="00640D10" w:rsidRPr="00DF5EE8">
        <w:rPr>
          <w:rFonts w:ascii="Times New Roman" w:hAnsi="Times New Roman"/>
          <w:bCs/>
          <w:lang w:val="en-US"/>
        </w:rPr>
        <w:t>финансиски</w:t>
      </w:r>
      <w:proofErr w:type="spellEnd"/>
      <w:r w:rsidR="00640D10" w:rsidRPr="00DF5EE8">
        <w:rPr>
          <w:rFonts w:ascii="Times New Roman" w:hAnsi="Times New Roman"/>
          <w:bCs/>
          <w:lang w:val="en-US"/>
        </w:rPr>
        <w:t xml:space="preserve"> </w:t>
      </w:r>
      <w:proofErr w:type="spellStart"/>
      <w:r w:rsidR="00640D10" w:rsidRPr="00DF5EE8">
        <w:rPr>
          <w:rFonts w:ascii="Times New Roman" w:hAnsi="Times New Roman"/>
          <w:bCs/>
          <w:lang w:val="en-US"/>
        </w:rPr>
        <w:t>извештај</w:t>
      </w:r>
      <w:proofErr w:type="spellEnd"/>
      <w:r w:rsidR="00640D10" w:rsidRPr="00DF5EE8">
        <w:rPr>
          <w:rFonts w:ascii="Times New Roman" w:hAnsi="Times New Roman"/>
          <w:bCs/>
          <w:lang w:val="en-US"/>
        </w:rPr>
        <w:t xml:space="preserve"> </w:t>
      </w:r>
      <w:proofErr w:type="spellStart"/>
      <w:r w:rsidR="00640D10" w:rsidRPr="00DF5EE8">
        <w:rPr>
          <w:rFonts w:ascii="Times New Roman" w:hAnsi="Times New Roman"/>
          <w:bCs/>
          <w:lang w:val="en-US"/>
        </w:rPr>
        <w:t>за</w:t>
      </w:r>
      <w:proofErr w:type="spellEnd"/>
      <w:r w:rsidR="00640D10" w:rsidRPr="00DF5EE8">
        <w:rPr>
          <w:rFonts w:ascii="Times New Roman" w:hAnsi="Times New Roman"/>
          <w:bCs/>
          <w:lang w:val="en-US"/>
        </w:rPr>
        <w:t xml:space="preserve"> 2025</w:t>
      </w:r>
      <w:r w:rsidR="004A42FC" w:rsidRPr="00DF5EE8">
        <w:rPr>
          <w:rFonts w:ascii="Times New Roman" w:hAnsi="Times New Roman"/>
          <w:bCs/>
          <w:lang w:val="en-US"/>
        </w:rPr>
        <w:t xml:space="preserve"> </w:t>
      </w:r>
      <w:proofErr w:type="spellStart"/>
      <w:r w:rsidR="004A42FC" w:rsidRPr="00DF5EE8">
        <w:rPr>
          <w:rFonts w:ascii="Times New Roman" w:hAnsi="Times New Roman"/>
          <w:bCs/>
          <w:lang w:val="en-US"/>
        </w:rPr>
        <w:t>година</w:t>
      </w:r>
      <w:proofErr w:type="spellEnd"/>
      <w:r w:rsidR="004A42FC" w:rsidRPr="00DF5EE8">
        <w:rPr>
          <w:rFonts w:ascii="Times New Roman" w:hAnsi="Times New Roman"/>
          <w:bCs/>
        </w:rPr>
        <w:t xml:space="preserve">., според </w:t>
      </w:r>
      <w:r w:rsidR="004A42FC" w:rsidRPr="00DF5EE8">
        <w:rPr>
          <w:rFonts w:ascii="Times New Roman" w:eastAsia="Times New Roman" w:hAnsi="Times New Roman" w:cs="Times New Roman"/>
          <w:lang w:eastAsia="en-GB"/>
        </w:rPr>
        <w:t xml:space="preserve"> одредбите од Законот за трговски друштва, за  одобрување на оваа голема зделка  не е надлежен Одборот на директори на друштвото туку Собранието на акционери.</w:t>
      </w:r>
      <w:r w:rsidRPr="00DF5EE8">
        <w:rPr>
          <w:rFonts w:ascii="Times New Roman" w:eastAsia="Times New Roman" w:hAnsi="Times New Roman" w:cs="Times New Roman"/>
          <w:lang w:eastAsia="en-GB"/>
        </w:rPr>
        <w:t xml:space="preserve"> </w:t>
      </w:r>
      <w:r w:rsidR="004A42FC" w:rsidRPr="00DF5EE8">
        <w:rPr>
          <w:rFonts w:ascii="Times New Roman" w:eastAsia="Times New Roman" w:hAnsi="Times New Roman" w:cs="Times New Roman"/>
          <w:lang w:eastAsia="en-GB"/>
        </w:rPr>
        <w:t>Ч</w:t>
      </w:r>
      <w:r w:rsidRPr="00DF5EE8">
        <w:rPr>
          <w:rFonts w:ascii="Times New Roman" w:eastAsia="Times New Roman" w:hAnsi="Times New Roman" w:cs="Times New Roman"/>
          <w:lang w:eastAsia="en-GB"/>
        </w:rPr>
        <w:t xml:space="preserve">леновите на Одборот на директори утврдија предлог на одлука и истата ја доставуваат на потврдување и одлучување на Собранието на акционери на Друштвото.На Собранието на акционери на Друштвото одлуката се донесува со мнозинство гласови </w:t>
      </w:r>
      <w:r w:rsidR="004A42FC" w:rsidRPr="00DF5EE8">
        <w:rPr>
          <w:rFonts w:ascii="Times New Roman" w:eastAsia="Times New Roman" w:hAnsi="Times New Roman" w:cs="Times New Roman"/>
          <w:lang w:eastAsia="en-GB"/>
        </w:rPr>
        <w:t xml:space="preserve">коешто не може да изнесува под две третини од акциите со право на глас претставени на Собранието. </w:t>
      </w:r>
    </w:p>
    <w:p w:rsidR="00D03DB2" w:rsidRPr="00DF5EE8" w:rsidRDefault="00C13FA1" w:rsidP="00D03DB2">
      <w:pPr>
        <w:spacing w:after="0" w:line="240" w:lineRule="auto"/>
        <w:jc w:val="both"/>
        <w:rPr>
          <w:rFonts w:ascii="Times New Roman" w:eastAsia="Times New Roman" w:hAnsi="Times New Roman" w:cs="Times New Roman"/>
          <w:lang w:eastAsia="en-GB"/>
        </w:rPr>
      </w:pPr>
      <w:r w:rsidRPr="00DF5EE8">
        <w:rPr>
          <w:rFonts w:ascii="Times New Roman" w:eastAsia="Times New Roman" w:hAnsi="Times New Roman" w:cs="Times New Roman"/>
          <w:lang w:eastAsia="en-GB"/>
        </w:rPr>
        <w:t>На основа лична проценка и сопствено убедување акционерите имаат право да не се согласат со предложената одлука.</w:t>
      </w:r>
    </w:p>
    <w:p w:rsidR="00D03DB2" w:rsidRPr="009D4804" w:rsidRDefault="00D03DB2" w:rsidP="003E223E">
      <w:pPr>
        <w:spacing w:after="0"/>
        <w:ind w:firstLine="720"/>
        <w:jc w:val="center"/>
        <w:rPr>
          <w:rFonts w:ascii="Times New Roman" w:eastAsia="Times New Roman" w:hAnsi="Times New Roman" w:cs="Times New Roman"/>
          <w:b/>
          <w:lang w:eastAsia="en-GB"/>
        </w:rPr>
      </w:pPr>
      <w:r w:rsidRPr="009D4804">
        <w:rPr>
          <w:rFonts w:ascii="Times New Roman" w:eastAsia="Times New Roman" w:hAnsi="Times New Roman" w:cs="Times New Roman"/>
          <w:b/>
          <w:lang w:eastAsia="en-GB"/>
        </w:rPr>
        <w:t xml:space="preserve">                                  ОДБОР НА ДИРЕКТОРИ</w:t>
      </w:r>
    </w:p>
    <w:p w:rsidR="009D4804" w:rsidRDefault="00D03DB2" w:rsidP="009D4804">
      <w:pPr>
        <w:spacing w:after="0"/>
        <w:ind w:firstLine="720"/>
        <w:jc w:val="center"/>
        <w:rPr>
          <w:rFonts w:ascii="Calibri" w:eastAsia="Times New Roman" w:hAnsi="Calibri" w:cs="Times New Roman"/>
          <w:b/>
          <w:sz w:val="24"/>
          <w:szCs w:val="24"/>
          <w:lang w:eastAsia="en-GB"/>
        </w:rPr>
      </w:pPr>
      <w:r w:rsidRPr="009D4804">
        <w:rPr>
          <w:rFonts w:ascii="Times New Roman" w:eastAsia="Times New Roman" w:hAnsi="Times New Roman" w:cs="Times New Roman"/>
          <w:b/>
          <w:lang w:eastAsia="en-GB"/>
        </w:rPr>
        <w:t xml:space="preserve">                                  ПРЕТСЕДАТЕЛ</w:t>
      </w:r>
      <w:r w:rsidR="009D4804">
        <w:rPr>
          <w:rFonts w:ascii="Calibri" w:eastAsia="Times New Roman" w:hAnsi="Calibri" w:cs="Times New Roman"/>
          <w:b/>
          <w:sz w:val="24"/>
          <w:szCs w:val="24"/>
          <w:lang w:eastAsia="en-GB"/>
        </w:rPr>
        <w:tab/>
        <w:t xml:space="preserve">  </w:t>
      </w:r>
    </w:p>
    <w:p w:rsidR="00D3487B" w:rsidRPr="009D4804" w:rsidRDefault="00DB0858" w:rsidP="009D4804">
      <w:pPr>
        <w:spacing w:after="0"/>
        <w:ind w:firstLine="720"/>
        <w:jc w:val="center"/>
        <w:rPr>
          <w:rFonts w:ascii="Calibri" w:eastAsia="Times New Roman" w:hAnsi="Calibri" w:cs="Times New Roman"/>
          <w:b/>
          <w:sz w:val="24"/>
          <w:szCs w:val="24"/>
          <w:lang w:eastAsia="en-GB"/>
        </w:rPr>
      </w:pPr>
      <w:r>
        <w:rPr>
          <w:rFonts w:ascii="Calibri" w:eastAsia="Times New Roman" w:hAnsi="Calibri" w:cs="Times New Roman"/>
          <w:b/>
          <w:sz w:val="24"/>
          <w:szCs w:val="24"/>
          <w:lang w:eastAsia="en-GB"/>
        </w:rPr>
        <w:t xml:space="preserve">   </w:t>
      </w:r>
      <w:r w:rsidR="009D4804">
        <w:rPr>
          <w:rFonts w:ascii="Calibri" w:eastAsia="Times New Roman" w:hAnsi="Calibri" w:cs="Times New Roman"/>
          <w:b/>
          <w:sz w:val="24"/>
          <w:szCs w:val="24"/>
          <w:lang w:eastAsia="en-GB"/>
        </w:rPr>
        <w:t xml:space="preserve">                          </w:t>
      </w:r>
      <w:r>
        <w:rPr>
          <w:rFonts w:ascii="Calibri" w:eastAsia="Times New Roman" w:hAnsi="Calibri" w:cs="Times New Roman"/>
          <w:b/>
          <w:sz w:val="24"/>
          <w:szCs w:val="24"/>
          <w:lang w:eastAsia="en-GB"/>
        </w:rPr>
        <w:t xml:space="preserve"> </w:t>
      </w:r>
      <w:r w:rsidR="00D03DB2">
        <w:rPr>
          <w:rFonts w:ascii="Calibri" w:eastAsia="Times New Roman" w:hAnsi="Calibri" w:cs="Times New Roman"/>
          <w:b/>
          <w:sz w:val="24"/>
          <w:szCs w:val="24"/>
          <w:lang w:eastAsia="en-GB"/>
        </w:rPr>
        <w:t xml:space="preserve">  </w:t>
      </w:r>
      <w:r>
        <w:rPr>
          <w:rFonts w:ascii="Calibri" w:eastAsia="Times New Roman" w:hAnsi="Calibri" w:cs="Times New Roman"/>
          <w:b/>
          <w:sz w:val="24"/>
          <w:szCs w:val="24"/>
          <w:lang w:eastAsia="en-GB"/>
        </w:rPr>
        <w:t>Катерина Дамјановска</w:t>
      </w:r>
    </w:p>
    <w:sectPr w:rsidR="00D3487B" w:rsidRPr="009D4804" w:rsidSect="003E223E">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cedonian Tms">
    <w:altName w:val="Cambria"/>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25E8"/>
    <w:multiLevelType w:val="multilevel"/>
    <w:tmpl w:val="E8386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420665"/>
    <w:multiLevelType w:val="hybridMultilevel"/>
    <w:tmpl w:val="F0BE3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5D14852"/>
    <w:multiLevelType w:val="hybridMultilevel"/>
    <w:tmpl w:val="3D683CE2"/>
    <w:lvl w:ilvl="0" w:tplc="F2B80360">
      <w:start w:val="1"/>
      <w:numFmt w:val="decimal"/>
      <w:lvlText w:val="%1."/>
      <w:lvlJc w:val="left"/>
      <w:pPr>
        <w:ind w:left="900" w:hanging="360"/>
      </w:pPr>
      <w:rPr>
        <w:rFonts w:ascii="Times New Roman" w:eastAsia="Times New Roman" w:hAnsi="Times New Roman" w:cs="Times New Roman"/>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2B5771"/>
    <w:multiLevelType w:val="hybridMultilevel"/>
    <w:tmpl w:val="C19ACA62"/>
    <w:lvl w:ilvl="0" w:tplc="E18C475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03DB2"/>
    <w:rsid w:val="001C294C"/>
    <w:rsid w:val="00215FA4"/>
    <w:rsid w:val="00286C64"/>
    <w:rsid w:val="003160A8"/>
    <w:rsid w:val="00366F46"/>
    <w:rsid w:val="00394480"/>
    <w:rsid w:val="003E223E"/>
    <w:rsid w:val="00441DC2"/>
    <w:rsid w:val="004A42FC"/>
    <w:rsid w:val="004B790C"/>
    <w:rsid w:val="005A631C"/>
    <w:rsid w:val="00640D10"/>
    <w:rsid w:val="00693EFF"/>
    <w:rsid w:val="00814A35"/>
    <w:rsid w:val="009A40A0"/>
    <w:rsid w:val="009B2ABB"/>
    <w:rsid w:val="009D4804"/>
    <w:rsid w:val="00B96A7A"/>
    <w:rsid w:val="00BA29F3"/>
    <w:rsid w:val="00C01F8B"/>
    <w:rsid w:val="00C13FA1"/>
    <w:rsid w:val="00C82B35"/>
    <w:rsid w:val="00CB1FA6"/>
    <w:rsid w:val="00D03DB2"/>
    <w:rsid w:val="00D3487B"/>
    <w:rsid w:val="00DB0858"/>
    <w:rsid w:val="00DB260D"/>
    <w:rsid w:val="00DF5EE8"/>
    <w:rsid w:val="00F4761E"/>
    <w:rsid w:val="00FB3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67D348-A7BF-4978-BB6E-6C28F1D6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DB2"/>
    <w:pPr>
      <w:spacing w:after="200" w:line="276" w:lineRule="auto"/>
    </w:pPr>
    <w:rPr>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DB2"/>
    <w:pPr>
      <w:spacing w:after="0" w:line="240" w:lineRule="auto"/>
      <w:ind w:left="720"/>
      <w:contextualSpacing/>
    </w:pPr>
    <w:rPr>
      <w:rFonts w:ascii="Macedonian Tms" w:eastAsia="Times New Roman" w:hAnsi="Macedonian Tms" w:cs="Times New Roman"/>
      <w:sz w:val="24"/>
      <w:szCs w:val="24"/>
      <w:lang w:val="en-GB"/>
    </w:rPr>
  </w:style>
  <w:style w:type="paragraph" w:styleId="BodyText">
    <w:name w:val="Body Text"/>
    <w:basedOn w:val="Normal"/>
    <w:link w:val="BodyTextChar"/>
    <w:uiPriority w:val="99"/>
    <w:unhideWhenUsed/>
    <w:rsid w:val="00F4761E"/>
    <w:pPr>
      <w:spacing w:after="120"/>
    </w:pPr>
  </w:style>
  <w:style w:type="character" w:customStyle="1" w:styleId="BodyTextChar">
    <w:name w:val="Body Text Char"/>
    <w:basedOn w:val="DefaultParagraphFont"/>
    <w:link w:val="BodyText"/>
    <w:uiPriority w:val="99"/>
    <w:rsid w:val="00F4761E"/>
    <w:rPr>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2022-04-04T07:33:00Z</dcterms:created>
  <dcterms:modified xsi:type="dcterms:W3CDTF">2026-10-15T06:37:00Z</dcterms:modified>
</cp:coreProperties>
</file>